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573" w:rsidRPr="00E03C2E" w:rsidRDefault="00683573" w:rsidP="00683573">
      <w:pPr>
        <w:jc w:val="center"/>
        <w:rPr>
          <w:rFonts w:ascii="Bookman Old Style" w:hAnsi="Bookman Old Style"/>
          <w:b/>
          <w:sz w:val="36"/>
          <w:szCs w:val="36"/>
        </w:rPr>
      </w:pPr>
      <w:r w:rsidRPr="00E03C2E">
        <w:rPr>
          <w:rFonts w:ascii="Bookman Old Style" w:hAnsi="Bookman Old Style"/>
          <w:b/>
          <w:sz w:val="36"/>
          <w:szCs w:val="36"/>
        </w:rPr>
        <w:t>FRIENDS OF MONMOUTH BATTLEFIELD</w:t>
      </w:r>
    </w:p>
    <w:p w:rsidR="00683573" w:rsidRDefault="006819C5" w:rsidP="00CE68FF">
      <w:pPr>
        <w:jc w:val="center"/>
        <w:rPr>
          <w:rFonts w:ascii="Bookman Old Style" w:hAnsi="Bookman Old Style"/>
          <w:b/>
          <w:sz w:val="36"/>
          <w:szCs w:val="36"/>
        </w:rPr>
      </w:pPr>
      <w:r>
        <w:rPr>
          <w:rFonts w:ascii="Bookman Old Style" w:hAnsi="Bookman Old Style"/>
          <w:b/>
          <w:sz w:val="36"/>
          <w:szCs w:val="36"/>
        </w:rPr>
        <w:t xml:space="preserve">NEWSLETTER </w:t>
      </w:r>
      <w:r w:rsidR="00921784">
        <w:rPr>
          <w:rFonts w:ascii="Bookman Old Style" w:hAnsi="Bookman Old Style"/>
          <w:b/>
          <w:sz w:val="36"/>
          <w:szCs w:val="36"/>
        </w:rPr>
        <w:t>MARCH 202</w:t>
      </w:r>
      <w:r w:rsidR="00E74D45">
        <w:rPr>
          <w:rFonts w:ascii="Bookman Old Style" w:hAnsi="Bookman Old Style"/>
          <w:b/>
          <w:sz w:val="36"/>
          <w:szCs w:val="36"/>
        </w:rPr>
        <w:t>2</w:t>
      </w:r>
    </w:p>
    <w:p w:rsidR="008B04FF" w:rsidRDefault="008B04FF" w:rsidP="00D23ABF">
      <w:pPr>
        <w:jc w:val="center"/>
        <w:rPr>
          <w:rFonts w:ascii="Bookman Old Style" w:hAnsi="Bookman Old Style"/>
          <w:b/>
          <w:sz w:val="32"/>
          <w:szCs w:val="32"/>
        </w:rPr>
      </w:pPr>
    </w:p>
    <w:p w:rsidR="00D23ABF" w:rsidRDefault="00D23ABF" w:rsidP="00FC77B8">
      <w:pPr>
        <w:jc w:val="center"/>
        <w:rPr>
          <w:rFonts w:ascii="Bookman Old Style" w:hAnsi="Bookman Old Style"/>
          <w:b/>
          <w:sz w:val="32"/>
          <w:szCs w:val="32"/>
        </w:rPr>
      </w:pPr>
      <w:r>
        <w:rPr>
          <w:rFonts w:ascii="Bookman Old Style" w:hAnsi="Bookman Old Style"/>
          <w:b/>
          <w:sz w:val="32"/>
          <w:szCs w:val="32"/>
        </w:rPr>
        <w:t xml:space="preserve">VISITOR CENTER </w:t>
      </w:r>
      <w:r w:rsidR="00E74D45">
        <w:rPr>
          <w:rFonts w:ascii="Bookman Old Style" w:hAnsi="Bookman Old Style"/>
          <w:b/>
          <w:sz w:val="32"/>
          <w:szCs w:val="32"/>
        </w:rPr>
        <w:t>OPE</w:t>
      </w:r>
      <w:r w:rsidR="00FC77B8">
        <w:rPr>
          <w:rFonts w:ascii="Bookman Old Style" w:hAnsi="Bookman Old Style"/>
          <w:b/>
          <w:sz w:val="32"/>
          <w:szCs w:val="32"/>
        </w:rPr>
        <w:t>N RE</w:t>
      </w:r>
      <w:r w:rsidR="00E74D45">
        <w:rPr>
          <w:rFonts w:ascii="Bookman Old Style" w:hAnsi="Bookman Old Style"/>
          <w:b/>
          <w:sz w:val="32"/>
          <w:szCs w:val="32"/>
        </w:rPr>
        <w:t>GULAR HOURS</w:t>
      </w:r>
    </w:p>
    <w:p w:rsidR="00D23ABF" w:rsidRPr="00D23ABF" w:rsidRDefault="00D23ABF" w:rsidP="00D23ABF">
      <w:pPr>
        <w:jc w:val="center"/>
        <w:rPr>
          <w:rFonts w:ascii="Bookman Old Style" w:hAnsi="Bookman Old Style"/>
        </w:rPr>
      </w:pPr>
    </w:p>
    <w:p w:rsidR="00D23ABF" w:rsidRPr="00FC77B8" w:rsidRDefault="00D23ABF" w:rsidP="00B77A0E">
      <w:pPr>
        <w:jc w:val="both"/>
        <w:rPr>
          <w:rFonts w:ascii="Bookman Old Style" w:hAnsi="Bookman Old Style"/>
        </w:rPr>
      </w:pPr>
      <w:r w:rsidRPr="00FC77B8">
        <w:rPr>
          <w:rFonts w:ascii="Bookman Old Style" w:hAnsi="Bookman Old Style"/>
        </w:rPr>
        <w:tab/>
        <w:t xml:space="preserve">The Park Visitor Center </w:t>
      </w:r>
      <w:r w:rsidR="00E74D45" w:rsidRPr="00FC77B8">
        <w:rPr>
          <w:rFonts w:ascii="Bookman Old Style" w:hAnsi="Bookman Old Style"/>
        </w:rPr>
        <w:t xml:space="preserve">is now open regular hours after being </w:t>
      </w:r>
      <w:r w:rsidRPr="00FC77B8">
        <w:rPr>
          <w:rFonts w:ascii="Bookman Old Style" w:hAnsi="Bookman Old Style"/>
        </w:rPr>
        <w:t xml:space="preserve">closed to the public </w:t>
      </w:r>
      <w:r w:rsidR="00067293" w:rsidRPr="00FC77B8">
        <w:rPr>
          <w:rFonts w:ascii="Bookman Old Style" w:hAnsi="Bookman Old Style"/>
        </w:rPr>
        <w:t xml:space="preserve">for a year </w:t>
      </w:r>
      <w:r w:rsidR="00E74D45" w:rsidRPr="00FC77B8">
        <w:rPr>
          <w:rFonts w:ascii="Bookman Old Style" w:hAnsi="Bookman Old Style"/>
        </w:rPr>
        <w:t>from</w:t>
      </w:r>
      <w:r w:rsidRPr="00FC77B8">
        <w:rPr>
          <w:rFonts w:ascii="Bookman Old Style" w:hAnsi="Bookman Old Style"/>
        </w:rPr>
        <w:t xml:space="preserve"> </w:t>
      </w:r>
      <w:r w:rsidR="00067293" w:rsidRPr="00FC77B8">
        <w:rPr>
          <w:rFonts w:ascii="Bookman Old Style" w:hAnsi="Bookman Old Style"/>
        </w:rPr>
        <w:t>2020</w:t>
      </w:r>
      <w:r w:rsidR="00E74D45" w:rsidRPr="00FC77B8">
        <w:rPr>
          <w:rFonts w:ascii="Bookman Old Style" w:hAnsi="Bookman Old Style"/>
        </w:rPr>
        <w:t xml:space="preserve"> to spring 2021</w:t>
      </w:r>
      <w:r w:rsidR="004C6B91" w:rsidRPr="00FC77B8">
        <w:rPr>
          <w:rFonts w:ascii="Bookman Old Style" w:hAnsi="Bookman Old Style"/>
        </w:rPr>
        <w:t xml:space="preserve"> and then being open</w:t>
      </w:r>
      <w:r w:rsidR="004D4848">
        <w:rPr>
          <w:rFonts w:ascii="Bookman Old Style" w:hAnsi="Bookman Old Style"/>
        </w:rPr>
        <w:t xml:space="preserve"> irregular  hours through </w:t>
      </w:r>
      <w:r w:rsidR="00092EB3" w:rsidRPr="00FC77B8">
        <w:rPr>
          <w:rFonts w:ascii="Bookman Old Style" w:hAnsi="Bookman Old Style"/>
        </w:rPr>
        <w:t>Fall</w:t>
      </w:r>
      <w:r w:rsidR="004C6B91" w:rsidRPr="00FC77B8">
        <w:rPr>
          <w:rFonts w:ascii="Bookman Old Style" w:hAnsi="Bookman Old Style"/>
        </w:rPr>
        <w:t xml:space="preserve"> 2021. </w:t>
      </w:r>
      <w:r w:rsidRPr="00FC77B8">
        <w:rPr>
          <w:rFonts w:ascii="Bookman Old Style" w:hAnsi="Bookman Old Style"/>
        </w:rPr>
        <w:t xml:space="preserve">The building </w:t>
      </w:r>
      <w:r w:rsidR="00E501F2" w:rsidRPr="00FC77B8">
        <w:rPr>
          <w:rFonts w:ascii="Bookman Old Style" w:hAnsi="Bookman Old Style"/>
        </w:rPr>
        <w:t>remained</w:t>
      </w:r>
      <w:r w:rsidRPr="00FC77B8">
        <w:rPr>
          <w:rFonts w:ascii="Bookman Old Style" w:hAnsi="Bookman Old Style"/>
        </w:rPr>
        <w:t xml:space="preserve"> open to Park staff, who have been continuing research and program development, and the Friends have had access to our records and material as needed.</w:t>
      </w:r>
      <w:r w:rsidR="006E6F6D">
        <w:rPr>
          <w:rFonts w:ascii="Bookman Old Style" w:hAnsi="Bookman Old Style"/>
        </w:rPr>
        <w:t xml:space="preserve"> </w:t>
      </w:r>
      <w:r w:rsidRPr="00FC77B8">
        <w:rPr>
          <w:rFonts w:ascii="Bookman Old Style" w:hAnsi="Bookman Old Style"/>
        </w:rPr>
        <w:t xml:space="preserve">The Park </w:t>
      </w:r>
      <w:r w:rsidR="004E6D34" w:rsidRPr="00FC77B8">
        <w:rPr>
          <w:rFonts w:ascii="Bookman Old Style" w:hAnsi="Bookman Old Style"/>
        </w:rPr>
        <w:t xml:space="preserve">grounds </w:t>
      </w:r>
      <w:r w:rsidRPr="00FC77B8">
        <w:rPr>
          <w:rFonts w:ascii="Bookman Old Style" w:hAnsi="Bookman Old Style"/>
        </w:rPr>
        <w:t>ha</w:t>
      </w:r>
      <w:r w:rsidR="004E6D34" w:rsidRPr="00FC77B8">
        <w:rPr>
          <w:rFonts w:ascii="Bookman Old Style" w:hAnsi="Bookman Old Style"/>
        </w:rPr>
        <w:t>ve</w:t>
      </w:r>
      <w:r w:rsidRPr="00FC77B8">
        <w:rPr>
          <w:rFonts w:ascii="Bookman Old Style" w:hAnsi="Bookman Old Style"/>
        </w:rPr>
        <w:t xml:space="preserve"> been open full time since </w:t>
      </w:r>
      <w:r w:rsidR="0065367D" w:rsidRPr="00FC77B8">
        <w:rPr>
          <w:rFonts w:ascii="Bookman Old Style" w:hAnsi="Bookman Old Style"/>
        </w:rPr>
        <w:t>M</w:t>
      </w:r>
      <w:r w:rsidR="004C6B91" w:rsidRPr="00FC77B8">
        <w:rPr>
          <w:rFonts w:ascii="Bookman Old Style" w:hAnsi="Bookman Old Style"/>
        </w:rPr>
        <w:t xml:space="preserve">ay </w:t>
      </w:r>
      <w:r w:rsidR="00067293" w:rsidRPr="00FC77B8">
        <w:rPr>
          <w:rFonts w:ascii="Bookman Old Style" w:hAnsi="Bookman Old Style"/>
        </w:rPr>
        <w:t>2020 for hikers and recreation.</w:t>
      </w:r>
      <w:r w:rsidRPr="00FC77B8">
        <w:rPr>
          <w:rFonts w:ascii="Bookman Old Style" w:hAnsi="Bookman Old Style"/>
        </w:rPr>
        <w:t xml:space="preserve">  </w:t>
      </w:r>
    </w:p>
    <w:p w:rsidR="005332A4" w:rsidRPr="00FC77B8" w:rsidRDefault="004E6D34" w:rsidP="00C64B20">
      <w:pPr>
        <w:jc w:val="both"/>
        <w:rPr>
          <w:rFonts w:ascii="Bookman Old Style" w:hAnsi="Bookman Old Style"/>
        </w:rPr>
      </w:pPr>
      <w:r w:rsidRPr="00FC77B8">
        <w:rPr>
          <w:rFonts w:ascii="Bookman Old Style" w:hAnsi="Bookman Old Style"/>
        </w:rPr>
        <w:tab/>
        <w:t xml:space="preserve">The historic Craig House was </w:t>
      </w:r>
      <w:r w:rsidR="00945ACC" w:rsidRPr="00FC77B8">
        <w:rPr>
          <w:rFonts w:ascii="Bookman Old Style" w:hAnsi="Bookman Old Style"/>
        </w:rPr>
        <w:t xml:space="preserve">closed all of 2020. It </w:t>
      </w:r>
      <w:r w:rsidRPr="00FC77B8">
        <w:rPr>
          <w:rFonts w:ascii="Bookman Old Style" w:hAnsi="Bookman Old Style"/>
        </w:rPr>
        <w:t>open</w:t>
      </w:r>
      <w:r w:rsidR="00945ACC" w:rsidRPr="00FC77B8">
        <w:rPr>
          <w:rFonts w:ascii="Bookman Old Style" w:hAnsi="Bookman Old Style"/>
        </w:rPr>
        <w:t>ed for</w:t>
      </w:r>
      <w:r w:rsidRPr="00FC77B8">
        <w:rPr>
          <w:rFonts w:ascii="Bookman Old Style" w:hAnsi="Bookman Old Style"/>
        </w:rPr>
        <w:t xml:space="preserve"> regular hours on Sundays last summer and fall through its regular closing date on December </w:t>
      </w:r>
      <w:r w:rsidR="00B60870">
        <w:rPr>
          <w:rFonts w:ascii="Bookman Old Style" w:hAnsi="Bookman Old Style"/>
        </w:rPr>
        <w:t>5</w:t>
      </w:r>
      <w:r w:rsidR="005D4C4D" w:rsidRPr="00FC77B8">
        <w:rPr>
          <w:rFonts w:ascii="Bookman Old Style" w:hAnsi="Bookman Old Style"/>
        </w:rPr>
        <w:t>, 202</w:t>
      </w:r>
      <w:r w:rsidR="00B60870">
        <w:rPr>
          <w:rFonts w:ascii="Bookman Old Style" w:hAnsi="Bookman Old Style"/>
        </w:rPr>
        <w:t>1. I</w:t>
      </w:r>
      <w:r w:rsidR="00FA5A28" w:rsidRPr="00FC77B8">
        <w:rPr>
          <w:rFonts w:ascii="Bookman Old Style" w:hAnsi="Bookman Old Style"/>
        </w:rPr>
        <w:t xml:space="preserve">t will reopen for the season on Sunday, April </w:t>
      </w:r>
      <w:r w:rsidR="006E54D8">
        <w:rPr>
          <w:rFonts w:ascii="Bookman Old Style" w:hAnsi="Bookman Old Style"/>
        </w:rPr>
        <w:t>3</w:t>
      </w:r>
      <w:r w:rsidR="00FA5A28" w:rsidRPr="00FC77B8">
        <w:rPr>
          <w:rFonts w:ascii="Bookman Old Style" w:hAnsi="Bookman Old Style"/>
        </w:rPr>
        <w:t>, 2022.</w:t>
      </w:r>
    </w:p>
    <w:p w:rsidR="005332A4" w:rsidRPr="00FC77B8" w:rsidRDefault="005332A4" w:rsidP="00C64B20">
      <w:pPr>
        <w:jc w:val="both"/>
        <w:rPr>
          <w:rFonts w:ascii="Bookman Old Style" w:hAnsi="Bookman Old Style"/>
        </w:rPr>
      </w:pPr>
      <w:r w:rsidRPr="00FC77B8">
        <w:rPr>
          <w:rFonts w:ascii="Bookman Old Style" w:hAnsi="Bookman Old Style"/>
        </w:rPr>
        <w:tab/>
        <w:t>Talks and tours have been occurring as scheduled on our annual plan (see below).</w:t>
      </w:r>
      <w:r w:rsidR="004E6D34" w:rsidRPr="00FC77B8">
        <w:rPr>
          <w:rFonts w:ascii="Bookman Old Style" w:hAnsi="Bookman Old Style"/>
        </w:rPr>
        <w:t xml:space="preserve"> </w:t>
      </w:r>
      <w:r w:rsidRPr="00FC77B8">
        <w:rPr>
          <w:rFonts w:ascii="Bookman Old Style" w:hAnsi="Bookman Old Style"/>
        </w:rPr>
        <w:t>Our gift shop in the Visitor Center has been open on days of talks and to</w:t>
      </w:r>
      <w:r w:rsidR="00945ACC" w:rsidRPr="00FC77B8">
        <w:rPr>
          <w:rFonts w:ascii="Bookman Old Style" w:hAnsi="Bookman Old Style"/>
        </w:rPr>
        <w:t>ur</w:t>
      </w:r>
      <w:r w:rsidRPr="00FC77B8">
        <w:rPr>
          <w:rFonts w:ascii="Bookman Old Style" w:hAnsi="Bookman Old Style"/>
        </w:rPr>
        <w:t>s, and will now be open for its usual hours on Sundays from 1-4 PM.</w:t>
      </w:r>
    </w:p>
    <w:p w:rsidR="004C6B91" w:rsidRDefault="004C6B91" w:rsidP="004C6B91">
      <w:pPr>
        <w:jc w:val="both"/>
        <w:rPr>
          <w:rFonts w:ascii="Bookman Old Style" w:hAnsi="Bookman Old Style"/>
          <w:sz w:val="28"/>
          <w:szCs w:val="28"/>
        </w:rPr>
      </w:pPr>
    </w:p>
    <w:p w:rsidR="004C6B91" w:rsidRDefault="004C6B91" w:rsidP="004C6B91">
      <w:pPr>
        <w:jc w:val="center"/>
        <w:rPr>
          <w:rFonts w:ascii="Bookman Old Style" w:hAnsi="Bookman Old Style"/>
          <w:b/>
          <w:bCs/>
          <w:sz w:val="32"/>
          <w:szCs w:val="32"/>
        </w:rPr>
      </w:pPr>
      <w:r>
        <w:rPr>
          <w:rFonts w:ascii="Bookman Old Style" w:hAnsi="Bookman Old Style"/>
          <w:b/>
          <w:bCs/>
          <w:sz w:val="32"/>
          <w:szCs w:val="32"/>
        </w:rPr>
        <w:t>CURRENT MONMOUTH BATTLEFIELD HOURS</w:t>
      </w:r>
    </w:p>
    <w:p w:rsidR="004C6B91" w:rsidRDefault="004C6B91" w:rsidP="004C6B91">
      <w:pPr>
        <w:jc w:val="center"/>
        <w:rPr>
          <w:rFonts w:ascii="Bookman Old Style" w:hAnsi="Bookman Old Style"/>
          <w:b/>
          <w:bCs/>
          <w:i/>
          <w:sz w:val="28"/>
          <w:szCs w:val="28"/>
        </w:rPr>
      </w:pPr>
    </w:p>
    <w:p w:rsidR="004C6B91" w:rsidRDefault="004C6B91" w:rsidP="004C6B91">
      <w:pPr>
        <w:jc w:val="both"/>
        <w:rPr>
          <w:rFonts w:ascii="Bookman Old Style" w:hAnsi="Bookman Old Style"/>
          <w:bCs/>
          <w:i/>
        </w:rPr>
      </w:pPr>
      <w:r>
        <w:rPr>
          <w:rFonts w:ascii="Bookman Old Style" w:hAnsi="Bookman Old Style"/>
          <w:bCs/>
          <w:i/>
        </w:rPr>
        <w:tab/>
        <w:t>The following information has been received from the Monmouth Battlefield State Park office.</w:t>
      </w:r>
    </w:p>
    <w:p w:rsidR="004C6B91" w:rsidRDefault="004C6B91" w:rsidP="004C6B91">
      <w:pPr>
        <w:ind w:firstLine="720"/>
        <w:jc w:val="both"/>
        <w:rPr>
          <w:rFonts w:ascii="Bookman Old Style" w:hAnsi="Bookman Old Style"/>
        </w:rPr>
      </w:pPr>
      <w:r>
        <w:rPr>
          <w:rFonts w:ascii="Bookman Old Style" w:hAnsi="Bookman Old Style"/>
        </w:rPr>
        <w:t>A</w:t>
      </w:r>
      <w:r w:rsidR="005D4C4D">
        <w:rPr>
          <w:rFonts w:ascii="Bookman Old Style" w:hAnsi="Bookman Old Style"/>
        </w:rPr>
        <w:t>s of</w:t>
      </w:r>
      <w:r>
        <w:rPr>
          <w:rFonts w:ascii="Bookman Old Style" w:hAnsi="Bookman Old Style"/>
        </w:rPr>
        <w:t xml:space="preserve"> Friday, November 5</w:t>
      </w:r>
      <w:r w:rsidR="00B60870">
        <w:rPr>
          <w:rFonts w:ascii="Bookman Old Style" w:hAnsi="Bookman Old Style"/>
          <w:vertAlign w:val="superscript"/>
        </w:rPr>
        <w:t xml:space="preserve">, </w:t>
      </w:r>
      <w:r w:rsidR="00B60870">
        <w:rPr>
          <w:rFonts w:ascii="Bookman Old Style" w:hAnsi="Bookman Old Style"/>
        </w:rPr>
        <w:t>2021</w:t>
      </w:r>
      <w:r>
        <w:rPr>
          <w:rFonts w:ascii="Bookman Old Style" w:hAnsi="Bookman Old Style"/>
        </w:rPr>
        <w:t>, the park hours change</w:t>
      </w:r>
      <w:r w:rsidR="005D4C4D">
        <w:rPr>
          <w:rFonts w:ascii="Bookman Old Style" w:hAnsi="Bookman Old Style"/>
        </w:rPr>
        <w:t>d</w:t>
      </w:r>
      <w:r>
        <w:rPr>
          <w:rFonts w:ascii="Bookman Old Style" w:hAnsi="Bookman Old Style"/>
        </w:rPr>
        <w:t xml:space="preserve"> to their usual winter hours (8:00 AM to 4:30 PM).</w:t>
      </w:r>
      <w:r w:rsidR="00B60870">
        <w:rPr>
          <w:rFonts w:ascii="Bookman Old Style" w:hAnsi="Bookman Old Style"/>
        </w:rPr>
        <w:t xml:space="preserve"> Spring hours </w:t>
      </w:r>
      <w:r w:rsidR="00EF241D">
        <w:rPr>
          <w:rFonts w:ascii="Bookman Old Style" w:hAnsi="Bookman Old Style"/>
        </w:rPr>
        <w:t>(8:00 AM to 6:00 PM) will start on March 11</w:t>
      </w:r>
      <w:r w:rsidR="00117015">
        <w:rPr>
          <w:rFonts w:ascii="Bookman Old Style" w:hAnsi="Bookman Old Style"/>
        </w:rPr>
        <w:t>.</w:t>
      </w:r>
    </w:p>
    <w:p w:rsidR="00EF241D" w:rsidRPr="00EF241D" w:rsidRDefault="004C6B91" w:rsidP="00B77A0E">
      <w:pPr>
        <w:ind w:firstLine="720"/>
        <w:jc w:val="both"/>
        <w:rPr>
          <w:rFonts w:ascii="Bookman Old Style" w:hAnsi="Bookman Old Style"/>
        </w:rPr>
      </w:pPr>
      <w:r>
        <w:rPr>
          <w:rFonts w:ascii="Bookman Old Style" w:hAnsi="Bookman Old Style"/>
        </w:rPr>
        <w:t xml:space="preserve">The Visitor Center is currently only staffed five days a week (usually Wednesday through Sunday). When the Visitor Center is staffed, the museum is open to the public from </w:t>
      </w:r>
      <w:r w:rsidR="00EF241D">
        <w:rPr>
          <w:rFonts w:ascii="Bookman Old Style" w:hAnsi="Bookman Old Style"/>
        </w:rPr>
        <w:t>9</w:t>
      </w:r>
      <w:r>
        <w:rPr>
          <w:rFonts w:ascii="Bookman Old Style" w:hAnsi="Bookman Old Style"/>
        </w:rPr>
        <w:t xml:space="preserve">:00 AM to </w:t>
      </w:r>
      <w:r w:rsidR="00EF241D">
        <w:rPr>
          <w:rFonts w:ascii="Bookman Old Style" w:hAnsi="Bookman Old Style"/>
        </w:rPr>
        <w:t>3</w:t>
      </w:r>
      <w:r>
        <w:rPr>
          <w:rFonts w:ascii="Bookman Old Style" w:hAnsi="Bookman Old Style"/>
        </w:rPr>
        <w:t>:00 PM</w:t>
      </w:r>
      <w:r w:rsidR="005D4C4D">
        <w:rPr>
          <w:rFonts w:ascii="Bookman Old Style" w:hAnsi="Bookman Old Style"/>
        </w:rPr>
        <w:t>.</w:t>
      </w:r>
      <w:r w:rsidR="00B77A0E">
        <w:rPr>
          <w:rFonts w:ascii="Bookman Old Style" w:hAnsi="Bookman Old Style"/>
        </w:rPr>
        <w:t xml:space="preserve"> </w:t>
      </w:r>
      <w:r>
        <w:rPr>
          <w:rFonts w:ascii="Bookman Old Style" w:hAnsi="Bookman Old Style"/>
        </w:rPr>
        <w:t>Bathrooms are available in the brick building (old Visitor Center) across from the Visitor Center, daily from 9:00 AM to 3:</w:t>
      </w:r>
      <w:r w:rsidR="00EF241D">
        <w:rPr>
          <w:rFonts w:ascii="Bookman Old Style" w:hAnsi="Bookman Old Style"/>
        </w:rPr>
        <w:t>0</w:t>
      </w:r>
      <w:r>
        <w:rPr>
          <w:rFonts w:ascii="Bookman Old Style" w:hAnsi="Bookman Old Style"/>
        </w:rPr>
        <w:t>0 PM. The bathrooms at the playground w</w:t>
      </w:r>
      <w:r w:rsidR="005D4C4D">
        <w:rPr>
          <w:rFonts w:ascii="Bookman Old Style" w:hAnsi="Bookman Old Style"/>
        </w:rPr>
        <w:t>ere</w:t>
      </w:r>
      <w:r>
        <w:rPr>
          <w:rFonts w:ascii="Bookman Old Style" w:hAnsi="Bookman Old Style"/>
        </w:rPr>
        <w:t xml:space="preserve"> closed for the season starting November 1</w:t>
      </w:r>
      <w:r>
        <w:rPr>
          <w:rFonts w:ascii="Bookman Old Style" w:hAnsi="Bookman Old Style"/>
          <w:vertAlign w:val="superscript"/>
        </w:rPr>
        <w:t>st</w:t>
      </w:r>
      <w:r>
        <w:rPr>
          <w:rFonts w:ascii="Bookman Old Style" w:hAnsi="Bookman Old Style"/>
        </w:rPr>
        <w:t>.</w:t>
      </w:r>
      <w:r w:rsidR="00B60870">
        <w:rPr>
          <w:rFonts w:ascii="Bookman Old Style" w:hAnsi="Bookman Old Style"/>
        </w:rPr>
        <w:t xml:space="preserve"> They will reope</w:t>
      </w:r>
      <w:r w:rsidR="00EF241D">
        <w:rPr>
          <w:rFonts w:ascii="Bookman Old Style" w:hAnsi="Bookman Old Style"/>
        </w:rPr>
        <w:t>n on April 1.</w:t>
      </w:r>
    </w:p>
    <w:p w:rsidR="00092EB3" w:rsidRDefault="00067293" w:rsidP="00C8205A">
      <w:pPr>
        <w:jc w:val="both"/>
        <w:rPr>
          <w:rFonts w:ascii="Bookman Old Style" w:hAnsi="Bookman Old Style"/>
          <w:sz w:val="28"/>
          <w:szCs w:val="28"/>
        </w:rPr>
      </w:pPr>
      <w:r w:rsidRPr="008C75E8">
        <w:rPr>
          <w:rFonts w:ascii="Bookman Old Style" w:hAnsi="Bookman Old Style"/>
          <w:sz w:val="28"/>
          <w:szCs w:val="28"/>
        </w:rPr>
        <w:tab/>
      </w:r>
    </w:p>
    <w:p w:rsidR="00E9484E" w:rsidRDefault="006E6F6D" w:rsidP="006E6F6D">
      <w:pPr>
        <w:jc w:val="center"/>
        <w:rPr>
          <w:rFonts w:ascii="Bookman Old Style" w:hAnsi="Bookman Old Style"/>
          <w:b/>
          <w:sz w:val="32"/>
          <w:szCs w:val="32"/>
        </w:rPr>
      </w:pPr>
      <w:r>
        <w:rPr>
          <w:rFonts w:ascii="Bookman Old Style" w:hAnsi="Bookman Old Style"/>
          <w:b/>
          <w:sz w:val="32"/>
          <w:szCs w:val="32"/>
        </w:rPr>
        <w:t>REENACTMENT PLANNED FOR JUNE 1</w:t>
      </w:r>
      <w:r w:rsidR="00EF241D">
        <w:rPr>
          <w:rFonts w:ascii="Bookman Old Style" w:hAnsi="Bookman Old Style"/>
          <w:b/>
          <w:sz w:val="32"/>
          <w:szCs w:val="32"/>
        </w:rPr>
        <w:t>8-19</w:t>
      </w:r>
    </w:p>
    <w:p w:rsidR="006E6F6D" w:rsidRDefault="006E6F6D" w:rsidP="006E6F6D">
      <w:pPr>
        <w:jc w:val="center"/>
        <w:rPr>
          <w:rFonts w:ascii="Bookman Old Style" w:hAnsi="Bookman Old Style"/>
          <w:b/>
        </w:rPr>
      </w:pPr>
    </w:p>
    <w:p w:rsidR="00380E80" w:rsidRPr="005A0FCE" w:rsidRDefault="006E6F6D" w:rsidP="005A0FCE">
      <w:pPr>
        <w:jc w:val="both"/>
        <w:rPr>
          <w:rFonts w:ascii="Bookman Old Style" w:hAnsi="Bookman Old Style"/>
        </w:rPr>
      </w:pPr>
      <w:r>
        <w:rPr>
          <w:rFonts w:ascii="Bookman Old Style" w:hAnsi="Bookman Old Style"/>
        </w:rPr>
        <w:tab/>
        <w:t>Our commemoration of the 244</w:t>
      </w:r>
      <w:r w:rsidRPr="006E6F6D">
        <w:rPr>
          <w:rFonts w:ascii="Bookman Old Style" w:hAnsi="Bookman Old Style"/>
          <w:vertAlign w:val="superscript"/>
        </w:rPr>
        <w:t>th</w:t>
      </w:r>
      <w:r>
        <w:rPr>
          <w:rFonts w:ascii="Bookman Old Style" w:hAnsi="Bookman Old Style"/>
        </w:rPr>
        <w:t xml:space="preserve"> anniversary of the Battle of Monmouth will be celebrated with a reenactment on the weekend of June 18-19, 2022. Our reenactment had to be cancelled the past two years because of the covid virus, though last year we substituted a weekend of living history; our last full scale reenactment was in June 2019. Plans are to run a full scale reenactment this year on June 18-19, followed by talks, tours and living history encampment the next weekend, June 25-26. Additional events will be held every weekend all month, followed by special presentations at the Park on July 4 (see enclosed  calendar).</w:t>
      </w:r>
      <w:r w:rsidR="00B77A0E">
        <w:rPr>
          <w:rFonts w:ascii="Bookman Old Style" w:hAnsi="Bookman Old Style"/>
        </w:rPr>
        <w:t xml:space="preserve"> Detailed daily event schedules will be posted in early June.</w:t>
      </w:r>
    </w:p>
    <w:p w:rsidR="00364F56" w:rsidRDefault="00364F56" w:rsidP="00364F56">
      <w:pPr>
        <w:rPr>
          <w:rFonts w:ascii="Bookman Old Style" w:hAnsi="Bookman Old Style"/>
          <w:b/>
          <w:sz w:val="32"/>
          <w:szCs w:val="32"/>
        </w:rPr>
      </w:pPr>
      <w:r>
        <w:rPr>
          <w:rFonts w:ascii="Bookman Old Style" w:hAnsi="Bookman Old Style"/>
          <w:b/>
          <w:sz w:val="32"/>
          <w:szCs w:val="32"/>
        </w:rPr>
        <w:lastRenderedPageBreak/>
        <w:t xml:space="preserve">   SUCCESS</w:t>
      </w:r>
      <w:r w:rsidR="005A2455">
        <w:rPr>
          <w:rFonts w:ascii="Bookman Old Style" w:hAnsi="Bookman Old Style"/>
          <w:b/>
          <w:sz w:val="32"/>
          <w:szCs w:val="32"/>
        </w:rPr>
        <w:t>F</w:t>
      </w:r>
      <w:r>
        <w:rPr>
          <w:rFonts w:ascii="Bookman Old Style" w:hAnsi="Bookman Old Style"/>
          <w:b/>
          <w:sz w:val="32"/>
          <w:szCs w:val="32"/>
        </w:rPr>
        <w:t>UL ANNUAL MEETING HELD IN DECEMBER</w:t>
      </w:r>
    </w:p>
    <w:p w:rsidR="000970AC" w:rsidRDefault="000970AC" w:rsidP="000970AC">
      <w:pPr>
        <w:jc w:val="center"/>
        <w:rPr>
          <w:rFonts w:ascii="Bookman Old Style" w:hAnsi="Bookman Old Style"/>
          <w:b/>
          <w:sz w:val="32"/>
          <w:szCs w:val="32"/>
        </w:rPr>
      </w:pPr>
      <w:r>
        <w:rPr>
          <w:rFonts w:ascii="Bookman Old Style" w:hAnsi="Bookman Old Style"/>
          <w:b/>
          <w:sz w:val="32"/>
          <w:szCs w:val="32"/>
        </w:rPr>
        <w:t>NEW BY-LAWS AND FIVE YEAR PLAN APPROVED</w:t>
      </w:r>
    </w:p>
    <w:p w:rsidR="00364F56" w:rsidRDefault="00364F56" w:rsidP="00364F56">
      <w:pPr>
        <w:ind w:left="1440" w:firstLine="720"/>
        <w:rPr>
          <w:rFonts w:ascii="Bookman Old Style" w:hAnsi="Bookman Old Style"/>
          <w:b/>
          <w:sz w:val="28"/>
          <w:szCs w:val="28"/>
        </w:rPr>
      </w:pPr>
    </w:p>
    <w:p w:rsidR="00364F56" w:rsidRDefault="00364F56" w:rsidP="00380E80">
      <w:pPr>
        <w:jc w:val="both"/>
        <w:rPr>
          <w:rFonts w:ascii="Bookman Old Style" w:hAnsi="Bookman Old Style"/>
        </w:rPr>
      </w:pPr>
      <w:r>
        <w:rPr>
          <w:rFonts w:ascii="Bookman Old Style" w:hAnsi="Bookman Old Style"/>
          <w:b/>
          <w:sz w:val="28"/>
          <w:szCs w:val="28"/>
        </w:rPr>
        <w:tab/>
      </w:r>
      <w:r>
        <w:rPr>
          <w:rFonts w:ascii="Bookman Old Style" w:hAnsi="Bookman Old Style"/>
        </w:rPr>
        <w:t>Our annual meeting was held on December 11,</w:t>
      </w:r>
      <w:r w:rsidR="00380E80">
        <w:rPr>
          <w:rFonts w:ascii="Bookman Old Style" w:hAnsi="Bookman Old Style"/>
        </w:rPr>
        <w:t xml:space="preserve"> 2021,</w:t>
      </w:r>
      <w:r>
        <w:rPr>
          <w:rFonts w:ascii="Bookman Old Style" w:hAnsi="Bookman Old Style"/>
        </w:rPr>
        <w:t xml:space="preserve"> in the meeting room at Monmouth Battlefield State Park. It had originally been scheduled for Wednesday evening, December 8, at the Monmouth County Library, but had to be moved because the library is not yet open for meetings due to the Covid-19 virus</w:t>
      </w:r>
      <w:r w:rsidR="00380E80">
        <w:rPr>
          <w:rFonts w:ascii="Bookman Old Style" w:hAnsi="Bookman Old Style"/>
        </w:rPr>
        <w:t>. B</w:t>
      </w:r>
      <w:r>
        <w:rPr>
          <w:rFonts w:ascii="Bookman Old Style" w:hAnsi="Bookman Old Style"/>
        </w:rPr>
        <w:t>allots for election of officers an</w:t>
      </w:r>
      <w:r w:rsidR="00380E80">
        <w:rPr>
          <w:rFonts w:ascii="Bookman Old Style" w:hAnsi="Bookman Old Style"/>
        </w:rPr>
        <w:t>d for</w:t>
      </w:r>
      <w:r>
        <w:rPr>
          <w:rFonts w:ascii="Bookman Old Style" w:hAnsi="Bookman Old Style"/>
        </w:rPr>
        <w:t xml:space="preserve"> approval of our annual plan and budget were sent out by mail</w:t>
      </w:r>
      <w:r w:rsidR="00380E80">
        <w:rPr>
          <w:rFonts w:ascii="Bookman Old Style" w:hAnsi="Bookman Old Style"/>
        </w:rPr>
        <w:t xml:space="preserve"> and were tallied at the meeting.</w:t>
      </w:r>
    </w:p>
    <w:p w:rsidR="00364F56" w:rsidRDefault="00586B9B" w:rsidP="00586B9B">
      <w:pPr>
        <w:ind w:firstLine="720"/>
        <w:jc w:val="both"/>
        <w:rPr>
          <w:rFonts w:ascii="Bookman Old Style" w:hAnsi="Bookman Old Style"/>
        </w:rPr>
      </w:pPr>
      <w:r>
        <w:rPr>
          <w:rFonts w:ascii="Bookman Old Style" w:hAnsi="Bookman Old Style"/>
        </w:rPr>
        <w:t>Trustees whose terms expired this year were reelected (</w:t>
      </w:r>
      <w:r w:rsidR="00364F56">
        <w:rPr>
          <w:rFonts w:ascii="Bookman Old Style" w:hAnsi="Bookman Old Style"/>
        </w:rPr>
        <w:t>Andy Beagle, David Martin, Marilyn Miller and Peter Wagner)</w:t>
      </w:r>
      <w:r w:rsidR="00380E80">
        <w:rPr>
          <w:rFonts w:ascii="Bookman Old Style" w:hAnsi="Bookman Old Style"/>
        </w:rPr>
        <w:t>.</w:t>
      </w:r>
      <w:r w:rsidR="00364F56">
        <w:rPr>
          <w:rFonts w:ascii="Bookman Old Style" w:hAnsi="Bookman Old Style"/>
        </w:rPr>
        <w:t xml:space="preserve"> One new trustee </w:t>
      </w:r>
      <w:r>
        <w:rPr>
          <w:rFonts w:ascii="Bookman Old Style" w:hAnsi="Bookman Old Style"/>
        </w:rPr>
        <w:t>was elected</w:t>
      </w:r>
      <w:r w:rsidR="00364F56">
        <w:rPr>
          <w:rFonts w:ascii="Bookman Old Style" w:hAnsi="Bookman Old Style"/>
        </w:rPr>
        <w:t xml:space="preserve">, David Shakespeare. Current officers </w:t>
      </w:r>
      <w:r>
        <w:rPr>
          <w:rFonts w:ascii="Bookman Old Style" w:hAnsi="Bookman Old Style"/>
        </w:rPr>
        <w:t>were elected</w:t>
      </w:r>
      <w:r w:rsidR="00364F56">
        <w:rPr>
          <w:rFonts w:ascii="Bookman Old Style" w:hAnsi="Bookman Old Style"/>
        </w:rPr>
        <w:t xml:space="preserve"> for another term (David Martin as President, George Dawson as Vice President, Kathy Doherty as Treasurer and Fran Raleigh as Secretary). </w:t>
      </w:r>
    </w:p>
    <w:p w:rsidR="00364F56" w:rsidRDefault="00364F56" w:rsidP="00586B9B">
      <w:pPr>
        <w:ind w:firstLine="720"/>
        <w:jc w:val="both"/>
        <w:rPr>
          <w:rFonts w:ascii="Bookman Old Style" w:hAnsi="Bookman Old Style"/>
        </w:rPr>
      </w:pPr>
      <w:r>
        <w:rPr>
          <w:rFonts w:ascii="Bookman Old Style" w:hAnsi="Bookman Old Style"/>
        </w:rPr>
        <w:t xml:space="preserve">The budget offered for 2022 </w:t>
      </w:r>
      <w:r w:rsidR="00586B9B">
        <w:rPr>
          <w:rFonts w:ascii="Bookman Old Style" w:hAnsi="Bookman Old Style"/>
        </w:rPr>
        <w:t xml:space="preserve">and the </w:t>
      </w:r>
      <w:r>
        <w:rPr>
          <w:rFonts w:ascii="Bookman Old Style" w:hAnsi="Bookman Old Style"/>
        </w:rPr>
        <w:t xml:space="preserve">annual plan proposed for 2022 </w:t>
      </w:r>
      <w:r w:rsidR="00586B9B">
        <w:rPr>
          <w:rFonts w:ascii="Bookman Old Style" w:hAnsi="Bookman Old Style"/>
        </w:rPr>
        <w:t>were both approved.</w:t>
      </w:r>
    </w:p>
    <w:p w:rsidR="00DD7EE4" w:rsidRDefault="00DD7EE4" w:rsidP="00586B9B">
      <w:pPr>
        <w:ind w:firstLine="720"/>
        <w:jc w:val="both"/>
        <w:rPr>
          <w:rFonts w:ascii="Bookman Old Style" w:hAnsi="Bookman Old Style"/>
        </w:rPr>
      </w:pPr>
      <w:r>
        <w:rPr>
          <w:rFonts w:ascii="Bookman Old Style" w:hAnsi="Bookman Old Style"/>
        </w:rPr>
        <w:t>A special vote on our new Five Year Plan and on 15 changes to our by-laws</w:t>
      </w:r>
    </w:p>
    <w:p w:rsidR="00092EB3" w:rsidRPr="00586B9B" w:rsidRDefault="00DD7EE4" w:rsidP="00DD7EE4">
      <w:pPr>
        <w:jc w:val="both"/>
        <w:rPr>
          <w:rFonts w:ascii="Bookman Old Style" w:hAnsi="Bookman Old Style"/>
        </w:rPr>
      </w:pPr>
      <w:r>
        <w:rPr>
          <w:rFonts w:ascii="Bookman Old Style" w:hAnsi="Bookman Old Style"/>
        </w:rPr>
        <w:t xml:space="preserve">was sent out by mail and was approved at the end of December. The new Five Year Plan will be posted on our website. Members who wish a copy of the new by-laws should contact President David Martin (dmartin@peddie.org).  </w:t>
      </w:r>
    </w:p>
    <w:p w:rsidR="00F25C35" w:rsidRDefault="00F25C35" w:rsidP="00F25C35">
      <w:pPr>
        <w:rPr>
          <w:rFonts w:ascii="Bookman Old Style" w:hAnsi="Bookman Old Style"/>
        </w:rPr>
      </w:pPr>
    </w:p>
    <w:p w:rsidR="00444CA6" w:rsidRDefault="00444CA6" w:rsidP="00444CA6">
      <w:pPr>
        <w:jc w:val="center"/>
        <w:rPr>
          <w:rFonts w:ascii="Bookman Old Style" w:hAnsi="Bookman Old Style"/>
          <w:b/>
          <w:sz w:val="32"/>
          <w:szCs w:val="32"/>
        </w:rPr>
      </w:pPr>
      <w:r>
        <w:rPr>
          <w:rFonts w:ascii="Bookman Old Style" w:hAnsi="Bookman Old Style"/>
          <w:b/>
          <w:sz w:val="32"/>
          <w:szCs w:val="32"/>
        </w:rPr>
        <w:t>TOURS AND TALKS MAINTAIN SCHEDULE</w:t>
      </w:r>
    </w:p>
    <w:p w:rsidR="00444CA6" w:rsidRDefault="00444CA6" w:rsidP="00444CA6">
      <w:pPr>
        <w:jc w:val="center"/>
        <w:rPr>
          <w:rFonts w:ascii="Bookman Old Style" w:hAnsi="Bookman Old Style"/>
          <w:b/>
          <w:sz w:val="32"/>
          <w:szCs w:val="32"/>
        </w:rPr>
      </w:pPr>
    </w:p>
    <w:p w:rsidR="00444CA6" w:rsidRDefault="00444CA6" w:rsidP="005A0FCE">
      <w:pPr>
        <w:jc w:val="both"/>
        <w:rPr>
          <w:rFonts w:ascii="Bookman Old Style" w:hAnsi="Bookman Old Style"/>
        </w:rPr>
      </w:pPr>
      <w:r>
        <w:rPr>
          <w:rFonts w:ascii="Bookman Old Style" w:hAnsi="Bookman Old Style"/>
        </w:rPr>
        <w:tab/>
        <w:t>Our popular guided tours of the Park have maintained their schedule, when weather permits. The January 2 tour had over 25 participants</w:t>
      </w:r>
      <w:r w:rsidR="000278BD">
        <w:rPr>
          <w:rFonts w:ascii="Bookman Old Style" w:hAnsi="Bookman Old Style"/>
        </w:rPr>
        <w:t xml:space="preserve">, </w:t>
      </w:r>
      <w:r>
        <w:rPr>
          <w:rFonts w:ascii="Bookman Old Style" w:hAnsi="Bookman Old Style"/>
        </w:rPr>
        <w:t xml:space="preserve">the February </w:t>
      </w:r>
      <w:r w:rsidR="002D2348">
        <w:rPr>
          <w:rFonts w:ascii="Bookman Old Style" w:hAnsi="Bookman Old Style"/>
        </w:rPr>
        <w:t xml:space="preserve">6 </w:t>
      </w:r>
      <w:r>
        <w:rPr>
          <w:rFonts w:ascii="Bookman Old Style" w:hAnsi="Bookman Old Style"/>
        </w:rPr>
        <w:t>tour had 20</w:t>
      </w:r>
      <w:r w:rsidR="000278BD">
        <w:rPr>
          <w:rFonts w:ascii="Bookman Old Style" w:hAnsi="Bookman Old Style"/>
        </w:rPr>
        <w:t xml:space="preserve">, and the March </w:t>
      </w:r>
      <w:r w:rsidR="002D2348">
        <w:rPr>
          <w:rFonts w:ascii="Bookman Old Style" w:hAnsi="Bookman Old Style"/>
        </w:rPr>
        <w:t>6</w:t>
      </w:r>
      <w:r w:rsidR="000278BD">
        <w:rPr>
          <w:rFonts w:ascii="Bookman Old Style" w:hAnsi="Bookman Old Style"/>
        </w:rPr>
        <w:t xml:space="preserve"> tour at 13.</w:t>
      </w:r>
      <w:r>
        <w:rPr>
          <w:rFonts w:ascii="Bookman Old Style" w:hAnsi="Bookman Old Style"/>
        </w:rPr>
        <w:t xml:space="preserve"> The January 1 “Walk in the Park” had to be cancelled because of bad weather conditions. Thanks to FOMB board member John Resto for leading these tours.</w:t>
      </w:r>
    </w:p>
    <w:p w:rsidR="00444CA6" w:rsidRDefault="00444CA6" w:rsidP="005A0FCE">
      <w:pPr>
        <w:jc w:val="both"/>
        <w:rPr>
          <w:rFonts w:ascii="Bookman Old Style" w:hAnsi="Bookman Old Style"/>
        </w:rPr>
      </w:pPr>
      <w:r>
        <w:rPr>
          <w:rFonts w:ascii="Bookman Old Style" w:hAnsi="Bookman Old Style"/>
        </w:rPr>
        <w:tab/>
        <w:t>FOMB President David Martin gave two talks in February, on Black and Native American Troops at the battle, and on General George Washington’s movements and decisions in the battle</w:t>
      </w:r>
      <w:r w:rsidR="002D2348">
        <w:rPr>
          <w:rFonts w:ascii="Bookman Old Style" w:hAnsi="Bookman Old Style"/>
        </w:rPr>
        <w:t xml:space="preserve"> and one in March, on Molly Pitcher.</w:t>
      </w:r>
      <w:r>
        <w:rPr>
          <w:rFonts w:ascii="Bookman Old Style" w:hAnsi="Bookman Old Style"/>
        </w:rPr>
        <w:t xml:space="preserve"> The talks were held in the Visitor Center auditorium and averaged 1</w:t>
      </w:r>
      <w:r w:rsidR="002D2348">
        <w:rPr>
          <w:rFonts w:ascii="Bookman Old Style" w:hAnsi="Bookman Old Style"/>
        </w:rPr>
        <w:t>3</w:t>
      </w:r>
      <w:r>
        <w:rPr>
          <w:rFonts w:ascii="Bookman Old Style" w:hAnsi="Bookman Old Style"/>
        </w:rPr>
        <w:t xml:space="preserve"> participants.</w:t>
      </w:r>
    </w:p>
    <w:p w:rsidR="00444CA6" w:rsidRDefault="00444CA6" w:rsidP="00444CA6">
      <w:pPr>
        <w:rPr>
          <w:rFonts w:ascii="Bookman Old Style" w:hAnsi="Bookman Old Style"/>
        </w:rPr>
      </w:pPr>
      <w:r>
        <w:rPr>
          <w:rFonts w:ascii="Bookman Old Style" w:hAnsi="Bookman Old Style"/>
        </w:rPr>
        <w:tab/>
        <w:t xml:space="preserve">Upcoming talks and tours this spring are on the enclosed calendar. </w:t>
      </w:r>
    </w:p>
    <w:p w:rsidR="00117015" w:rsidRDefault="00117015" w:rsidP="00F65C96">
      <w:pPr>
        <w:jc w:val="both"/>
        <w:rPr>
          <w:rFonts w:ascii="Bookman Old Style" w:hAnsi="Bookman Old Style"/>
          <w:sz w:val="28"/>
          <w:szCs w:val="28"/>
        </w:rPr>
      </w:pPr>
    </w:p>
    <w:p w:rsidR="002D2348" w:rsidRDefault="00B35F39" w:rsidP="00B35F39">
      <w:pPr>
        <w:tabs>
          <w:tab w:val="center" w:pos="4680"/>
        </w:tabs>
        <w:jc w:val="center"/>
        <w:rPr>
          <w:rFonts w:ascii="Bookman Old Style" w:hAnsi="Bookman Old Style"/>
          <w:b/>
          <w:sz w:val="28"/>
          <w:szCs w:val="28"/>
        </w:rPr>
      </w:pPr>
      <w:r>
        <w:rPr>
          <w:rFonts w:ascii="Bookman Old Style" w:hAnsi="Bookman Old Style"/>
          <w:b/>
          <w:sz w:val="28"/>
          <w:szCs w:val="28"/>
        </w:rPr>
        <w:t>FOMB DONATES MANIKINS TO PARK</w:t>
      </w:r>
    </w:p>
    <w:p w:rsidR="00B35F39" w:rsidRDefault="00B35F39" w:rsidP="00B35F39">
      <w:pPr>
        <w:tabs>
          <w:tab w:val="center" w:pos="4680"/>
        </w:tabs>
        <w:jc w:val="center"/>
        <w:rPr>
          <w:rFonts w:ascii="Bookman Old Style" w:hAnsi="Bookman Old Style"/>
          <w:b/>
          <w:sz w:val="28"/>
          <w:szCs w:val="28"/>
        </w:rPr>
      </w:pPr>
    </w:p>
    <w:p w:rsidR="00B35F39" w:rsidRPr="00B35F39" w:rsidRDefault="00B35F39" w:rsidP="00B35F39">
      <w:pPr>
        <w:tabs>
          <w:tab w:val="center" w:pos="4680"/>
        </w:tabs>
        <w:jc w:val="both"/>
        <w:rPr>
          <w:rFonts w:ascii="Bookman Old Style" w:hAnsi="Bookman Old Style"/>
        </w:rPr>
      </w:pPr>
      <w:r>
        <w:rPr>
          <w:rFonts w:ascii="Bookman Old Style" w:hAnsi="Bookman Old Style"/>
          <w:b/>
        </w:rPr>
        <w:tab/>
        <w:t xml:space="preserve">         </w:t>
      </w:r>
      <w:r>
        <w:rPr>
          <w:rFonts w:ascii="Bookman Old Style" w:hAnsi="Bookman Old Style"/>
        </w:rPr>
        <w:t>We are pleased to report that the Friends has donated several manikins to the Visitor Center Museum. They are being used</w:t>
      </w:r>
      <w:r w:rsidR="003C71D9">
        <w:rPr>
          <w:rFonts w:ascii="Bookman Old Style" w:hAnsi="Bookman Old Style"/>
        </w:rPr>
        <w:t xml:space="preserve"> as forms to properly display various uniforms at the exhibit tables in the entrance lobby. Thanks go to new Trustee Dave Shakespeare for arranging the donation.</w:t>
      </w:r>
    </w:p>
    <w:p w:rsidR="002D2348" w:rsidRPr="003C71D9" w:rsidRDefault="002D2348" w:rsidP="003A04FC">
      <w:pPr>
        <w:tabs>
          <w:tab w:val="center" w:pos="4680"/>
        </w:tabs>
        <w:rPr>
          <w:rFonts w:ascii="Bookman Old Style" w:hAnsi="Bookman Old Style"/>
        </w:rPr>
      </w:pPr>
    </w:p>
    <w:p w:rsidR="007A5E3E" w:rsidRDefault="007A5E3E" w:rsidP="007A5E3E">
      <w:pPr>
        <w:jc w:val="center"/>
        <w:rPr>
          <w:rFonts w:ascii="Verdana" w:hAnsi="Verdana"/>
          <w:b/>
          <w:sz w:val="28"/>
          <w:szCs w:val="28"/>
        </w:rPr>
      </w:pPr>
      <w:r w:rsidRPr="008605CB">
        <w:rPr>
          <w:rFonts w:ascii="Verdana" w:hAnsi="Verdana"/>
          <w:b/>
          <w:sz w:val="28"/>
          <w:szCs w:val="28"/>
        </w:rPr>
        <w:t>FRIENDS OF MONMOUTH BATTLEFIELD, INC.</w:t>
      </w:r>
    </w:p>
    <w:p w:rsidR="007A5E3E" w:rsidRDefault="007A5E3E" w:rsidP="00017E30">
      <w:pPr>
        <w:tabs>
          <w:tab w:val="center" w:pos="4680"/>
        </w:tabs>
        <w:jc w:val="center"/>
        <w:rPr>
          <w:rFonts w:ascii="Bookman Old Style" w:hAnsi="Bookman Old Style"/>
          <w:b/>
          <w:sz w:val="32"/>
          <w:szCs w:val="32"/>
        </w:rPr>
      </w:pPr>
      <w:r w:rsidRPr="008605CB">
        <w:rPr>
          <w:rFonts w:ascii="Verdana" w:hAnsi="Verdana"/>
          <w:b/>
          <w:sz w:val="28"/>
          <w:szCs w:val="28"/>
        </w:rPr>
        <w:t xml:space="preserve">PO Box 122, Tennent NJ </w:t>
      </w:r>
      <w:r>
        <w:rPr>
          <w:rFonts w:ascii="Verdana" w:hAnsi="Verdana"/>
          <w:b/>
          <w:sz w:val="28"/>
          <w:szCs w:val="28"/>
        </w:rPr>
        <w:t>0776</w:t>
      </w:r>
      <w:r w:rsidR="00AF7A3B">
        <w:rPr>
          <w:rFonts w:ascii="Verdana" w:hAnsi="Verdana"/>
          <w:b/>
          <w:sz w:val="28"/>
          <w:szCs w:val="28"/>
        </w:rPr>
        <w:t>3</w:t>
      </w:r>
    </w:p>
    <w:p w:rsidR="00340EA8" w:rsidRDefault="00654FAA" w:rsidP="007A5E3E">
      <w:pPr>
        <w:tabs>
          <w:tab w:val="center" w:pos="4680"/>
        </w:tabs>
        <w:jc w:val="center"/>
        <w:rPr>
          <w:rFonts w:ascii="Bookman Old Style" w:hAnsi="Bookman Old Style"/>
          <w:b/>
          <w:sz w:val="32"/>
          <w:szCs w:val="32"/>
        </w:rPr>
      </w:pPr>
      <w:r w:rsidRPr="00654FAA">
        <w:rPr>
          <w:rFonts w:ascii="Bookman Old Style" w:hAnsi="Bookman Old Style"/>
          <w:b/>
          <w:sz w:val="32"/>
          <w:szCs w:val="32"/>
        </w:rPr>
        <w:lastRenderedPageBreak/>
        <w:t>CRAIG HOUSE NEWS</w:t>
      </w:r>
    </w:p>
    <w:p w:rsidR="00B26018" w:rsidRDefault="00B26018" w:rsidP="007A5E3E">
      <w:pPr>
        <w:tabs>
          <w:tab w:val="center" w:pos="4680"/>
        </w:tabs>
        <w:jc w:val="center"/>
        <w:rPr>
          <w:rFonts w:ascii="Bookman Old Style" w:hAnsi="Bookman Old Style"/>
          <w:b/>
          <w:sz w:val="32"/>
          <w:szCs w:val="32"/>
        </w:rPr>
      </w:pPr>
    </w:p>
    <w:p w:rsidR="00324CAE" w:rsidRPr="003A04FC" w:rsidRDefault="00324CAE" w:rsidP="00324CAE">
      <w:pPr>
        <w:jc w:val="both"/>
        <w:rPr>
          <w:rFonts w:ascii="Bookman Old Style" w:hAnsi="Bookman Old Style"/>
        </w:rPr>
      </w:pPr>
      <w:r w:rsidRPr="003A04FC">
        <w:rPr>
          <w:rFonts w:ascii="Bookman Old Style" w:hAnsi="Bookman Old Style"/>
        </w:rPr>
        <w:tab/>
        <w:t xml:space="preserve">Our </w:t>
      </w:r>
      <w:r w:rsidR="00B26018">
        <w:rPr>
          <w:rFonts w:ascii="Bookman Old Style" w:hAnsi="Bookman Old Style"/>
        </w:rPr>
        <w:t>most recent</w:t>
      </w:r>
      <w:r w:rsidRPr="003A04FC">
        <w:rPr>
          <w:rFonts w:ascii="Bookman Old Style" w:hAnsi="Bookman Old Style"/>
        </w:rPr>
        <w:t xml:space="preserve"> project </w:t>
      </w:r>
      <w:r w:rsidR="00B26018">
        <w:rPr>
          <w:rFonts w:ascii="Bookman Old Style" w:hAnsi="Bookman Old Style"/>
        </w:rPr>
        <w:t>at the historic Craig House, the</w:t>
      </w:r>
      <w:r w:rsidRPr="003A04FC">
        <w:rPr>
          <w:rFonts w:ascii="Bookman Old Style" w:hAnsi="Bookman Old Style"/>
        </w:rPr>
        <w:t xml:space="preserve"> repair/replace</w:t>
      </w:r>
      <w:r w:rsidR="00B26018">
        <w:rPr>
          <w:rFonts w:ascii="Bookman Old Style" w:hAnsi="Bookman Old Style"/>
        </w:rPr>
        <w:t>ment of</w:t>
      </w:r>
      <w:r w:rsidRPr="003A04FC">
        <w:rPr>
          <w:rFonts w:ascii="Bookman Old Style" w:hAnsi="Bookman Old Style"/>
        </w:rPr>
        <w:t xml:space="preserve"> </w:t>
      </w:r>
      <w:r w:rsidR="002811AA">
        <w:rPr>
          <w:rFonts w:ascii="Bookman Old Style" w:hAnsi="Bookman Old Style"/>
        </w:rPr>
        <w:t>one</w:t>
      </w:r>
      <w:r w:rsidRPr="003A04FC">
        <w:rPr>
          <w:rFonts w:ascii="Bookman Old Style" w:hAnsi="Bookman Old Style"/>
        </w:rPr>
        <w:t xml:space="preserve"> window</w:t>
      </w:r>
      <w:r w:rsidR="002811AA">
        <w:rPr>
          <w:rFonts w:ascii="Bookman Old Style" w:hAnsi="Bookman Old Style"/>
        </w:rPr>
        <w:t xml:space="preserve"> </w:t>
      </w:r>
      <w:r w:rsidRPr="003A04FC">
        <w:rPr>
          <w:rFonts w:ascii="Bookman Old Style" w:hAnsi="Bookman Old Style"/>
        </w:rPr>
        <w:t>on the second floor, battlefield side of the building</w:t>
      </w:r>
      <w:r w:rsidR="00B26018">
        <w:rPr>
          <w:rFonts w:ascii="Bookman Old Style" w:hAnsi="Bookman Old Style"/>
        </w:rPr>
        <w:t xml:space="preserve">, </w:t>
      </w:r>
      <w:r w:rsidR="002811AA">
        <w:rPr>
          <w:rFonts w:ascii="Bookman Old Style" w:hAnsi="Bookman Old Style"/>
        </w:rPr>
        <w:t xml:space="preserve">and also two kitchen windows, </w:t>
      </w:r>
      <w:r w:rsidR="00B26018">
        <w:rPr>
          <w:rFonts w:ascii="Bookman Old Style" w:hAnsi="Bookman Old Style"/>
        </w:rPr>
        <w:t xml:space="preserve">was completed last fall. </w:t>
      </w:r>
      <w:r w:rsidR="002811AA">
        <w:rPr>
          <w:rFonts w:ascii="Bookman Old Style" w:hAnsi="Bookman Old Style"/>
        </w:rPr>
        <w:t>T</w:t>
      </w:r>
      <w:r w:rsidR="00B26018">
        <w:rPr>
          <w:rFonts w:ascii="Bookman Old Style" w:hAnsi="Bookman Old Style"/>
        </w:rPr>
        <w:t>he project was completed</w:t>
      </w:r>
      <w:r w:rsidRPr="003A04FC">
        <w:rPr>
          <w:rFonts w:ascii="Bookman Old Style" w:hAnsi="Bookman Old Style"/>
        </w:rPr>
        <w:t xml:space="preserve"> </w:t>
      </w:r>
      <w:r w:rsidR="00B26018">
        <w:rPr>
          <w:rFonts w:ascii="Bookman Old Style" w:hAnsi="Bookman Old Style"/>
        </w:rPr>
        <w:t>with the aid of a grant from the</w:t>
      </w:r>
      <w:r w:rsidR="000057A4" w:rsidRPr="003A04FC">
        <w:rPr>
          <w:rFonts w:ascii="Bookman Old Style" w:hAnsi="Bookman Old Style"/>
        </w:rPr>
        <w:t xml:space="preserve"> Monmouth County Historical Commission</w:t>
      </w:r>
      <w:r w:rsidR="00B26018">
        <w:rPr>
          <w:rFonts w:ascii="Bookman Old Style" w:hAnsi="Bookman Old Style"/>
        </w:rPr>
        <w:t xml:space="preserve">. </w:t>
      </w:r>
      <w:r w:rsidR="00A00357" w:rsidRPr="003A04FC">
        <w:rPr>
          <w:rFonts w:ascii="Bookman Old Style" w:hAnsi="Bookman Old Style"/>
        </w:rPr>
        <w:t xml:space="preserve">Thanks go to Kathy and Eric Doherty for </w:t>
      </w:r>
      <w:r w:rsidR="000626F9">
        <w:rPr>
          <w:rFonts w:ascii="Bookman Old Style" w:hAnsi="Bookman Old Style"/>
        </w:rPr>
        <w:t>supervising the project.</w:t>
      </w:r>
    </w:p>
    <w:p w:rsidR="00064AD6" w:rsidRDefault="00064AD6" w:rsidP="00324CAE">
      <w:pPr>
        <w:jc w:val="both"/>
        <w:rPr>
          <w:rFonts w:ascii="Bookman Old Style" w:hAnsi="Bookman Old Style"/>
        </w:rPr>
      </w:pPr>
      <w:r w:rsidRPr="003A04FC">
        <w:rPr>
          <w:rFonts w:ascii="Bookman Old Style" w:hAnsi="Bookman Old Style"/>
        </w:rPr>
        <w:tab/>
        <w:t>From 2015-20</w:t>
      </w:r>
      <w:r w:rsidR="00B26018">
        <w:rPr>
          <w:rFonts w:ascii="Bookman Old Style" w:hAnsi="Bookman Old Style"/>
        </w:rPr>
        <w:t>20</w:t>
      </w:r>
      <w:r w:rsidRPr="003A04FC">
        <w:rPr>
          <w:rFonts w:ascii="Bookman Old Style" w:hAnsi="Bookman Old Style"/>
        </w:rPr>
        <w:t xml:space="preserve"> we repaired or replaced </w:t>
      </w:r>
      <w:r w:rsidR="00123332" w:rsidRPr="003A04FC">
        <w:rPr>
          <w:rFonts w:ascii="Bookman Old Style" w:hAnsi="Bookman Old Style"/>
        </w:rPr>
        <w:t>9</w:t>
      </w:r>
      <w:r w:rsidRPr="003A04FC">
        <w:rPr>
          <w:rFonts w:ascii="Bookman Old Style" w:hAnsi="Bookman Old Style"/>
        </w:rPr>
        <w:t xml:space="preserve"> windows plus the cellar door</w:t>
      </w:r>
      <w:r w:rsidR="008B04FF" w:rsidRPr="003A04FC">
        <w:rPr>
          <w:rFonts w:ascii="Bookman Old Style" w:hAnsi="Bookman Old Style"/>
        </w:rPr>
        <w:t xml:space="preserve"> at Craig House</w:t>
      </w:r>
      <w:r w:rsidR="00F77076" w:rsidRPr="003A04FC">
        <w:rPr>
          <w:rFonts w:ascii="Bookman Old Style" w:hAnsi="Bookman Old Style"/>
        </w:rPr>
        <w:t>, every year but one with the help of grants from the Monmouth County Historical Commission.</w:t>
      </w:r>
    </w:p>
    <w:p w:rsidR="00D8587A" w:rsidRDefault="00D8587A" w:rsidP="00324CAE">
      <w:pPr>
        <w:jc w:val="both"/>
        <w:rPr>
          <w:rFonts w:ascii="Bookman Old Style" w:hAnsi="Bookman Old Style"/>
        </w:rPr>
      </w:pPr>
      <w:r>
        <w:rPr>
          <w:rFonts w:ascii="Bookman Old Style" w:hAnsi="Bookman Old Style"/>
        </w:rPr>
        <w:tab/>
        <w:t>Plans are being prepared for this year’s project, the repair/replacement of window shutters all around the building.</w:t>
      </w:r>
    </w:p>
    <w:p w:rsidR="0049730B" w:rsidRPr="003A04FC" w:rsidRDefault="0049730B" w:rsidP="00324CAE">
      <w:pPr>
        <w:jc w:val="both"/>
        <w:rPr>
          <w:rFonts w:ascii="Bookman Old Style" w:hAnsi="Bookman Old Style"/>
        </w:rPr>
      </w:pPr>
      <w:r>
        <w:rPr>
          <w:rFonts w:ascii="Bookman Old Style" w:hAnsi="Bookman Old Style"/>
        </w:rPr>
        <w:tab/>
        <w:t>We are delighted that the State is finally making a serious effort to preserve the building. In the past year the roof was replaced and work was done on outside drainage and on some of the siding.</w:t>
      </w:r>
    </w:p>
    <w:p w:rsidR="0049730B" w:rsidRPr="003A04FC" w:rsidRDefault="00324CAE" w:rsidP="00324CAE">
      <w:pPr>
        <w:jc w:val="both"/>
        <w:rPr>
          <w:rFonts w:ascii="Bookman Old Style" w:hAnsi="Bookman Old Style"/>
        </w:rPr>
      </w:pPr>
      <w:r w:rsidRPr="003A04FC">
        <w:rPr>
          <w:rFonts w:ascii="Bookman Old Style" w:hAnsi="Bookman Old Style"/>
        </w:rPr>
        <w:tab/>
      </w:r>
      <w:r w:rsidR="0049730B">
        <w:rPr>
          <w:rFonts w:ascii="Bookman Old Style" w:hAnsi="Bookman Old Style"/>
        </w:rPr>
        <w:t xml:space="preserve">The State currently had bids out for this year’s work, which includes repair/replacement of siding and additional windows and doors, and also staining and painting the exterior. </w:t>
      </w:r>
    </w:p>
    <w:p w:rsidR="002A5D54" w:rsidRDefault="00324CAE" w:rsidP="00162DC0">
      <w:pPr>
        <w:jc w:val="both"/>
        <w:rPr>
          <w:rFonts w:ascii="Bookman Old Style" w:hAnsi="Bookman Old Style"/>
        </w:rPr>
      </w:pPr>
      <w:r w:rsidRPr="003A04FC">
        <w:rPr>
          <w:rFonts w:ascii="Bookman Old Style" w:hAnsi="Bookman Old Style"/>
        </w:rPr>
        <w:tab/>
        <w:t>Craig House was closed for the entire 2020 season due to the virus</w:t>
      </w:r>
      <w:r w:rsidR="0049730B">
        <w:rPr>
          <w:rFonts w:ascii="Bookman Old Style" w:hAnsi="Bookman Old Style"/>
        </w:rPr>
        <w:t xml:space="preserve">. It was open the entire 2021 season, from April to November. It will open again on April 3, 2022, on Sundays from 1-4 PM, through </w:t>
      </w:r>
      <w:r w:rsidR="00F64628">
        <w:rPr>
          <w:rFonts w:ascii="Bookman Old Style" w:hAnsi="Bookman Old Style"/>
        </w:rPr>
        <w:t>December 4.</w:t>
      </w:r>
    </w:p>
    <w:p w:rsidR="008B1D3A" w:rsidRDefault="008B1D3A" w:rsidP="0049730B">
      <w:pPr>
        <w:rPr>
          <w:rFonts w:ascii="Bookman Old Style" w:hAnsi="Bookman Old Style"/>
          <w:b/>
          <w:sz w:val="28"/>
          <w:szCs w:val="28"/>
        </w:rPr>
      </w:pPr>
    </w:p>
    <w:p w:rsidR="008B1D3A" w:rsidRDefault="008B1D3A" w:rsidP="008B1D3A">
      <w:pPr>
        <w:jc w:val="center"/>
        <w:rPr>
          <w:rFonts w:ascii="Bookman Old Style" w:hAnsi="Bookman Old Style"/>
          <w:b/>
          <w:sz w:val="28"/>
          <w:szCs w:val="28"/>
        </w:rPr>
      </w:pPr>
      <w:r>
        <w:rPr>
          <w:rFonts w:ascii="Bookman Old Style" w:hAnsi="Bookman Old Style"/>
          <w:b/>
          <w:sz w:val="28"/>
          <w:szCs w:val="28"/>
        </w:rPr>
        <w:t>SEARCH FOR NEW PARK SUP’T STILL UNDER WAY</w:t>
      </w:r>
    </w:p>
    <w:p w:rsidR="008B1D3A" w:rsidRDefault="008B1D3A" w:rsidP="008B1D3A">
      <w:pPr>
        <w:jc w:val="center"/>
        <w:rPr>
          <w:rFonts w:ascii="Bookman Old Style" w:hAnsi="Bookman Old Style"/>
          <w:b/>
          <w:sz w:val="28"/>
          <w:szCs w:val="28"/>
        </w:rPr>
      </w:pPr>
    </w:p>
    <w:p w:rsidR="008B1D3A" w:rsidRPr="003E4882" w:rsidRDefault="008B1D3A" w:rsidP="008B1D3A">
      <w:pPr>
        <w:ind w:firstLine="720"/>
        <w:jc w:val="both"/>
        <w:rPr>
          <w:rFonts w:ascii="Bookman Old Style" w:hAnsi="Bookman Old Style"/>
        </w:rPr>
      </w:pPr>
      <w:r>
        <w:rPr>
          <w:rFonts w:ascii="Bookman Old Style" w:hAnsi="Bookman Old Style"/>
        </w:rPr>
        <w:t xml:space="preserve">The search for a new Superintendent at Monmouth Battlefield State Park is still ongoing. As reported previously, Acting park Superintendent Robert Auermuller was reassigned in spring 2017 after being at the Park for about a year. Inga Gabliks, Superintendent at Allaire State Park, has been serving as Acting Superintendent at Monmouth. The effort to appoint a new full time superintendent at Monmouth has been going on for quite a while without progress. We will you posted on this important process. </w:t>
      </w:r>
    </w:p>
    <w:p w:rsidR="00163200" w:rsidRDefault="00163200" w:rsidP="00162DC0">
      <w:pPr>
        <w:jc w:val="both"/>
        <w:rPr>
          <w:rFonts w:ascii="Bookman Old Style" w:hAnsi="Bookman Old Style"/>
        </w:rPr>
      </w:pPr>
    </w:p>
    <w:p w:rsidR="00E81ABD" w:rsidRDefault="00E81ABD" w:rsidP="00E81ABD">
      <w:pPr>
        <w:ind w:left="720"/>
        <w:jc w:val="center"/>
        <w:rPr>
          <w:rFonts w:ascii="Bookman Old Style" w:hAnsi="Bookman Old Style"/>
          <w:b/>
          <w:sz w:val="28"/>
          <w:szCs w:val="28"/>
        </w:rPr>
      </w:pPr>
      <w:r>
        <w:rPr>
          <w:rFonts w:ascii="Bookman Old Style" w:hAnsi="Bookman Old Style"/>
          <w:b/>
          <w:sz w:val="28"/>
          <w:szCs w:val="28"/>
        </w:rPr>
        <w:t>2022 MEMBERSHIP DRIVE CONTINUES</w:t>
      </w:r>
    </w:p>
    <w:p w:rsidR="00E81ABD" w:rsidRDefault="00E81ABD" w:rsidP="00E81ABD">
      <w:pPr>
        <w:jc w:val="both"/>
        <w:rPr>
          <w:rFonts w:ascii="Bookman Old Style" w:hAnsi="Bookman Old Style"/>
          <w:b/>
          <w:sz w:val="28"/>
          <w:szCs w:val="28"/>
        </w:rPr>
      </w:pPr>
    </w:p>
    <w:p w:rsidR="00E81ABD" w:rsidRDefault="00E81ABD" w:rsidP="00E81ABD">
      <w:pPr>
        <w:jc w:val="both"/>
        <w:rPr>
          <w:rFonts w:ascii="Bookman Old Style" w:hAnsi="Bookman Old Style"/>
        </w:rPr>
      </w:pPr>
      <w:r>
        <w:rPr>
          <w:rFonts w:ascii="Bookman Old Style" w:hAnsi="Bookman Old Style"/>
        </w:rPr>
        <w:tab/>
        <w:t>Membership renewal forms for 2022 are enclosed. We really appreciate your support in these tough times. We are especially appreciative of our 25 life members. We cannot do all that we do without the support of our member-ship.</w:t>
      </w:r>
    </w:p>
    <w:p w:rsidR="00E81ABD" w:rsidRDefault="00E81ABD" w:rsidP="00E81ABD">
      <w:pPr>
        <w:jc w:val="both"/>
        <w:rPr>
          <w:rFonts w:ascii="Bookman Old Style" w:hAnsi="Bookman Old Style"/>
        </w:rPr>
      </w:pPr>
      <w:r>
        <w:rPr>
          <w:rFonts w:ascii="Bookman Old Style" w:hAnsi="Bookman Old Style"/>
        </w:rPr>
        <w:t xml:space="preserve">Please include your email address on the form. </w:t>
      </w:r>
    </w:p>
    <w:p w:rsidR="007A5E3E" w:rsidRDefault="00E81ABD" w:rsidP="007A5E3E">
      <w:pPr>
        <w:jc w:val="both"/>
        <w:rPr>
          <w:rFonts w:ascii="Bookman Old Style" w:hAnsi="Bookman Old Style"/>
        </w:rPr>
      </w:pPr>
      <w:r>
        <w:rPr>
          <w:rFonts w:ascii="Bookman Old Style" w:hAnsi="Bookman Old Style"/>
        </w:rPr>
        <w:tab/>
        <w:t xml:space="preserve">We apologize that we have gotten behind on sending out membership cards for renewals since </w:t>
      </w:r>
      <w:r w:rsidR="007449E2">
        <w:rPr>
          <w:rFonts w:ascii="Bookman Old Style" w:hAnsi="Bookman Old Style"/>
        </w:rPr>
        <w:t>December</w:t>
      </w:r>
      <w:r>
        <w:rPr>
          <w:rFonts w:ascii="Bookman Old Style" w:hAnsi="Bookman Old Style"/>
        </w:rPr>
        <w:t xml:space="preserve">. We will try to catch up by the end of the month. If you have renewed and not receive your card by April 1, contact Dr. David Martin at: dmartin@peddie.org. </w:t>
      </w:r>
    </w:p>
    <w:p w:rsidR="0049730B" w:rsidRDefault="0049730B" w:rsidP="007A5E3E">
      <w:pPr>
        <w:jc w:val="both"/>
        <w:rPr>
          <w:rFonts w:ascii="Bookman Old Style" w:hAnsi="Bookman Old Style"/>
        </w:rPr>
      </w:pPr>
    </w:p>
    <w:p w:rsidR="0049730B" w:rsidRDefault="0049730B" w:rsidP="007A5E3E">
      <w:pPr>
        <w:jc w:val="both"/>
        <w:rPr>
          <w:rFonts w:ascii="Bookman Old Style" w:hAnsi="Bookman Old Style"/>
        </w:rPr>
      </w:pPr>
    </w:p>
    <w:p w:rsidR="000E3F06" w:rsidRPr="0016620F" w:rsidRDefault="000E3F06" w:rsidP="007A5E3E">
      <w:pPr>
        <w:jc w:val="both"/>
        <w:rPr>
          <w:rFonts w:ascii="Bookman Old Style" w:hAnsi="Bookman Old Style"/>
        </w:rPr>
      </w:pPr>
      <w:r w:rsidRPr="00FF1506">
        <w:rPr>
          <w:rFonts w:ascii="Bookman Old Style" w:hAnsi="Bookman Old Style"/>
          <w:b/>
          <w:sz w:val="32"/>
          <w:szCs w:val="28"/>
        </w:rPr>
        <w:lastRenderedPageBreak/>
        <w:t xml:space="preserve">SCHEDULE OF </w:t>
      </w:r>
      <w:r w:rsidR="007A5E3E">
        <w:rPr>
          <w:rFonts w:ascii="Bookman Old Style" w:hAnsi="Bookman Old Style"/>
          <w:b/>
          <w:sz w:val="32"/>
          <w:szCs w:val="28"/>
        </w:rPr>
        <w:t>S</w:t>
      </w:r>
      <w:r w:rsidR="00D07493" w:rsidRPr="00FF1506">
        <w:rPr>
          <w:rFonts w:ascii="Bookman Old Style" w:hAnsi="Bookman Old Style"/>
          <w:b/>
          <w:sz w:val="32"/>
          <w:szCs w:val="28"/>
        </w:rPr>
        <w:t>PR</w:t>
      </w:r>
      <w:r w:rsidR="00FF1506" w:rsidRPr="00FF1506">
        <w:rPr>
          <w:rFonts w:ascii="Bookman Old Style" w:hAnsi="Bookman Old Style"/>
          <w:b/>
          <w:sz w:val="32"/>
          <w:szCs w:val="28"/>
        </w:rPr>
        <w:t>I</w:t>
      </w:r>
      <w:r w:rsidR="00D07493" w:rsidRPr="00FF1506">
        <w:rPr>
          <w:rFonts w:ascii="Bookman Old Style" w:hAnsi="Bookman Old Style"/>
          <w:b/>
          <w:sz w:val="32"/>
          <w:szCs w:val="28"/>
        </w:rPr>
        <w:t>NG AND SUMMER</w:t>
      </w:r>
      <w:r w:rsidRPr="00FF1506">
        <w:rPr>
          <w:rFonts w:ascii="Bookman Old Style" w:hAnsi="Bookman Old Style"/>
          <w:b/>
          <w:sz w:val="32"/>
          <w:szCs w:val="28"/>
        </w:rPr>
        <w:t xml:space="preserve"> </w:t>
      </w:r>
      <w:r w:rsidR="00D07493" w:rsidRPr="00FF1506">
        <w:rPr>
          <w:rFonts w:ascii="Bookman Old Style" w:hAnsi="Bookman Old Style"/>
          <w:b/>
          <w:sz w:val="32"/>
          <w:szCs w:val="28"/>
        </w:rPr>
        <w:t>202</w:t>
      </w:r>
      <w:r w:rsidR="00163200" w:rsidRPr="00FF1506">
        <w:rPr>
          <w:rFonts w:ascii="Bookman Old Style" w:hAnsi="Bookman Old Style"/>
          <w:b/>
          <w:sz w:val="32"/>
          <w:szCs w:val="28"/>
        </w:rPr>
        <w:t>2</w:t>
      </w:r>
      <w:r w:rsidR="00D07493" w:rsidRPr="00FF1506">
        <w:rPr>
          <w:rFonts w:ascii="Bookman Old Style" w:hAnsi="Bookman Old Style"/>
          <w:b/>
          <w:sz w:val="32"/>
          <w:szCs w:val="28"/>
        </w:rPr>
        <w:t xml:space="preserve"> </w:t>
      </w:r>
      <w:r w:rsidRPr="00FF1506">
        <w:rPr>
          <w:rFonts w:ascii="Bookman Old Style" w:hAnsi="Bookman Old Style"/>
          <w:b/>
          <w:sz w:val="32"/>
          <w:szCs w:val="28"/>
        </w:rPr>
        <w:t xml:space="preserve">ACTIVITIES </w:t>
      </w:r>
    </w:p>
    <w:p w:rsidR="00BA0F23" w:rsidRDefault="00BA0F23" w:rsidP="00650060">
      <w:pPr>
        <w:rPr>
          <w:b/>
          <w:sz w:val="20"/>
          <w:szCs w:val="20"/>
        </w:rPr>
      </w:pPr>
      <w:r>
        <w:rPr>
          <w:b/>
          <w:sz w:val="20"/>
          <w:szCs w:val="20"/>
        </w:rPr>
        <w:t>.</w:t>
      </w:r>
    </w:p>
    <w:p w:rsidR="00163200" w:rsidRDefault="00163200" w:rsidP="00163200">
      <w:pPr>
        <w:ind w:left="2880" w:hanging="2880"/>
        <w:rPr>
          <w:b/>
          <w:sz w:val="20"/>
          <w:szCs w:val="20"/>
        </w:rPr>
      </w:pPr>
      <w:r>
        <w:rPr>
          <w:b/>
          <w:sz w:val="20"/>
          <w:szCs w:val="20"/>
        </w:rPr>
        <w:t>March 6, 2022 (Sun)</w:t>
      </w:r>
      <w:r>
        <w:rPr>
          <w:b/>
          <w:sz w:val="20"/>
          <w:szCs w:val="20"/>
        </w:rPr>
        <w:tab/>
        <w:t>Walking tour of the battlefield.</w:t>
      </w:r>
    </w:p>
    <w:p w:rsidR="00163200" w:rsidRDefault="00163200" w:rsidP="00163200">
      <w:pPr>
        <w:rPr>
          <w:b/>
          <w:sz w:val="20"/>
          <w:szCs w:val="20"/>
        </w:rPr>
      </w:pPr>
      <w:r>
        <w:rPr>
          <w:b/>
          <w:sz w:val="20"/>
          <w:szCs w:val="20"/>
        </w:rPr>
        <w:tab/>
      </w:r>
      <w:r>
        <w:rPr>
          <w:b/>
          <w:sz w:val="20"/>
          <w:szCs w:val="20"/>
        </w:rPr>
        <w:tab/>
      </w:r>
      <w:r>
        <w:rPr>
          <w:b/>
          <w:sz w:val="20"/>
          <w:szCs w:val="20"/>
        </w:rPr>
        <w:tab/>
      </w:r>
      <w:r>
        <w:rPr>
          <w:b/>
          <w:sz w:val="20"/>
          <w:szCs w:val="20"/>
        </w:rPr>
        <w:tab/>
        <w:t>Meet at Visitor Center at 1:30 PM.</w:t>
      </w:r>
    </w:p>
    <w:p w:rsidR="00163200" w:rsidRDefault="00163200" w:rsidP="00163200">
      <w:pPr>
        <w:rPr>
          <w:b/>
          <w:sz w:val="20"/>
          <w:szCs w:val="20"/>
        </w:rPr>
      </w:pPr>
    </w:p>
    <w:p w:rsidR="00163200" w:rsidRDefault="00163200" w:rsidP="00163200">
      <w:pPr>
        <w:rPr>
          <w:b/>
          <w:sz w:val="20"/>
          <w:szCs w:val="20"/>
        </w:rPr>
      </w:pPr>
      <w:r>
        <w:rPr>
          <w:b/>
          <w:sz w:val="20"/>
          <w:szCs w:val="20"/>
        </w:rPr>
        <w:t>March 13, 2022 (Sun)</w:t>
      </w:r>
      <w:r>
        <w:rPr>
          <w:b/>
          <w:sz w:val="20"/>
          <w:szCs w:val="20"/>
        </w:rPr>
        <w:tab/>
      </w:r>
      <w:r>
        <w:rPr>
          <w:b/>
          <w:sz w:val="20"/>
          <w:szCs w:val="20"/>
        </w:rPr>
        <w:tab/>
        <w:t>Program on “Molly Pitcher at Monmouth.” Held at 2 PM</w:t>
      </w:r>
    </w:p>
    <w:p w:rsidR="00163200" w:rsidRDefault="00163200" w:rsidP="00163200">
      <w:pPr>
        <w:rPr>
          <w:b/>
          <w:sz w:val="20"/>
          <w:szCs w:val="20"/>
        </w:rPr>
      </w:pPr>
      <w:r>
        <w:rPr>
          <w:b/>
          <w:sz w:val="20"/>
          <w:szCs w:val="20"/>
        </w:rPr>
        <w:tab/>
      </w:r>
      <w:r>
        <w:rPr>
          <w:b/>
          <w:sz w:val="20"/>
          <w:szCs w:val="20"/>
        </w:rPr>
        <w:tab/>
      </w:r>
      <w:r>
        <w:rPr>
          <w:b/>
          <w:sz w:val="20"/>
          <w:szCs w:val="20"/>
        </w:rPr>
        <w:tab/>
      </w:r>
      <w:r>
        <w:rPr>
          <w:b/>
          <w:sz w:val="20"/>
          <w:szCs w:val="20"/>
        </w:rPr>
        <w:tab/>
        <w:t>in the Visitor Center Auditorium.</w:t>
      </w:r>
    </w:p>
    <w:p w:rsidR="00163200" w:rsidRDefault="00163200" w:rsidP="00163200">
      <w:pPr>
        <w:rPr>
          <w:sz w:val="20"/>
          <w:szCs w:val="20"/>
        </w:rPr>
      </w:pPr>
    </w:p>
    <w:p w:rsidR="00163200" w:rsidRDefault="00163200" w:rsidP="00163200">
      <w:pPr>
        <w:rPr>
          <w:b/>
          <w:sz w:val="20"/>
          <w:szCs w:val="20"/>
        </w:rPr>
      </w:pPr>
      <w:r>
        <w:rPr>
          <w:b/>
          <w:sz w:val="20"/>
          <w:szCs w:val="20"/>
        </w:rPr>
        <w:t>March 27, 2022 (Sun)</w:t>
      </w:r>
      <w:r>
        <w:rPr>
          <w:b/>
          <w:sz w:val="20"/>
          <w:szCs w:val="20"/>
        </w:rPr>
        <w:tab/>
      </w:r>
      <w:r>
        <w:rPr>
          <w:b/>
          <w:sz w:val="20"/>
          <w:szCs w:val="20"/>
        </w:rPr>
        <w:tab/>
        <w:t xml:space="preserve">Visit the several sites claiming to be Molly Pitcher’s </w:t>
      </w:r>
    </w:p>
    <w:p w:rsidR="00163200" w:rsidRDefault="00163200" w:rsidP="00163200">
      <w:pPr>
        <w:ind w:left="2880"/>
        <w:rPr>
          <w:b/>
          <w:sz w:val="20"/>
          <w:szCs w:val="20"/>
        </w:rPr>
      </w:pPr>
      <w:r>
        <w:rPr>
          <w:b/>
          <w:sz w:val="20"/>
          <w:szCs w:val="20"/>
        </w:rPr>
        <w:t>well. Drive to the heart of the battlefield to visit the different spots that have been claimed to be the location of Molly’s well. Tour will end at the new Molly Pitcher Overlook on Perrine Hill. Meet at Visitor Center at 1:30 PM.</w:t>
      </w:r>
    </w:p>
    <w:p w:rsidR="00163200" w:rsidRDefault="00163200" w:rsidP="00163200">
      <w:pPr>
        <w:rPr>
          <w:sz w:val="20"/>
          <w:szCs w:val="20"/>
        </w:rPr>
      </w:pPr>
    </w:p>
    <w:p w:rsidR="00163200" w:rsidRDefault="00163200" w:rsidP="00163200">
      <w:pPr>
        <w:rPr>
          <w:b/>
          <w:sz w:val="20"/>
          <w:szCs w:val="20"/>
        </w:rPr>
      </w:pPr>
      <w:r>
        <w:rPr>
          <w:b/>
          <w:sz w:val="20"/>
          <w:szCs w:val="20"/>
        </w:rPr>
        <w:t>April 3, 2022 (Sun)</w:t>
      </w:r>
      <w:r>
        <w:rPr>
          <w:b/>
          <w:sz w:val="20"/>
          <w:szCs w:val="20"/>
        </w:rPr>
        <w:tab/>
      </w:r>
      <w:r>
        <w:rPr>
          <w:b/>
          <w:sz w:val="20"/>
          <w:szCs w:val="20"/>
        </w:rPr>
        <w:tab/>
        <w:t>Walking tour of the battlefield.</w:t>
      </w:r>
    </w:p>
    <w:p w:rsidR="00163200" w:rsidRDefault="00163200" w:rsidP="00163200">
      <w:pPr>
        <w:rPr>
          <w:b/>
          <w:sz w:val="20"/>
          <w:szCs w:val="20"/>
        </w:rPr>
      </w:pPr>
      <w:r>
        <w:rPr>
          <w:b/>
          <w:sz w:val="20"/>
          <w:szCs w:val="20"/>
        </w:rPr>
        <w:tab/>
      </w:r>
      <w:r>
        <w:rPr>
          <w:b/>
          <w:sz w:val="20"/>
          <w:szCs w:val="20"/>
        </w:rPr>
        <w:tab/>
      </w:r>
      <w:r>
        <w:rPr>
          <w:b/>
          <w:sz w:val="20"/>
          <w:szCs w:val="20"/>
        </w:rPr>
        <w:tab/>
      </w:r>
      <w:r>
        <w:rPr>
          <w:b/>
          <w:sz w:val="20"/>
          <w:szCs w:val="20"/>
        </w:rPr>
        <w:tab/>
        <w:t>Meet at Visitor Center at 1:30 PM.</w:t>
      </w:r>
    </w:p>
    <w:p w:rsidR="00163200" w:rsidRDefault="00163200" w:rsidP="00163200">
      <w:pPr>
        <w:rPr>
          <w:b/>
          <w:sz w:val="20"/>
          <w:szCs w:val="20"/>
        </w:rPr>
      </w:pPr>
    </w:p>
    <w:p w:rsidR="00163200" w:rsidRDefault="00163200" w:rsidP="00163200">
      <w:pPr>
        <w:rPr>
          <w:b/>
          <w:sz w:val="20"/>
          <w:szCs w:val="20"/>
        </w:rPr>
      </w:pPr>
      <w:r>
        <w:rPr>
          <w:b/>
          <w:sz w:val="20"/>
          <w:szCs w:val="20"/>
        </w:rPr>
        <w:t>April 3, 2022 (Sun)</w:t>
      </w:r>
      <w:r>
        <w:rPr>
          <w:b/>
          <w:sz w:val="20"/>
          <w:szCs w:val="20"/>
        </w:rPr>
        <w:tab/>
      </w:r>
      <w:r>
        <w:rPr>
          <w:b/>
          <w:sz w:val="20"/>
          <w:szCs w:val="20"/>
        </w:rPr>
        <w:tab/>
        <w:t>Craig House opens for the season (1-4 PM)</w:t>
      </w:r>
    </w:p>
    <w:p w:rsidR="00163200" w:rsidRDefault="00163200" w:rsidP="00163200">
      <w:pPr>
        <w:rPr>
          <w:b/>
          <w:sz w:val="20"/>
          <w:szCs w:val="20"/>
        </w:rPr>
      </w:pPr>
    </w:p>
    <w:p w:rsidR="00163200" w:rsidRDefault="00163200" w:rsidP="00163200">
      <w:pPr>
        <w:ind w:left="2880" w:hanging="2880"/>
        <w:rPr>
          <w:b/>
          <w:sz w:val="20"/>
          <w:szCs w:val="20"/>
        </w:rPr>
      </w:pPr>
      <w:r>
        <w:rPr>
          <w:b/>
          <w:sz w:val="20"/>
          <w:szCs w:val="20"/>
        </w:rPr>
        <w:t>April 24, 2022 (Sun)</w:t>
      </w:r>
      <w:r>
        <w:rPr>
          <w:b/>
          <w:sz w:val="20"/>
          <w:szCs w:val="20"/>
        </w:rPr>
        <w:tab/>
        <w:t>Driving tour of the battle area east of Freehold. Starts at the Battle of Monmouth Monument on Court Street in Freehold. Then visit two important seldom seen areas of the morning portion of the battle, the East Morass and Briar Hill. Meet at 1:30 PM at  Visitor Center.</w:t>
      </w:r>
    </w:p>
    <w:p w:rsidR="00163200" w:rsidRDefault="00163200" w:rsidP="00163200">
      <w:pPr>
        <w:rPr>
          <w:b/>
          <w:sz w:val="20"/>
          <w:szCs w:val="20"/>
        </w:rPr>
      </w:pPr>
    </w:p>
    <w:p w:rsidR="00163200" w:rsidRDefault="00163200" w:rsidP="00163200">
      <w:pPr>
        <w:rPr>
          <w:b/>
          <w:sz w:val="20"/>
          <w:szCs w:val="20"/>
        </w:rPr>
      </w:pPr>
      <w:r>
        <w:rPr>
          <w:b/>
          <w:sz w:val="20"/>
          <w:szCs w:val="20"/>
        </w:rPr>
        <w:t>May 1, 2022 (Sat)</w:t>
      </w:r>
      <w:r>
        <w:rPr>
          <w:b/>
          <w:sz w:val="20"/>
          <w:szCs w:val="20"/>
        </w:rPr>
        <w:tab/>
      </w:r>
      <w:r>
        <w:rPr>
          <w:b/>
          <w:sz w:val="20"/>
          <w:szCs w:val="20"/>
        </w:rPr>
        <w:tab/>
        <w:t>Bird Walk on the battlefield.  Identify birds that live here or</w:t>
      </w:r>
    </w:p>
    <w:p w:rsidR="00163200" w:rsidRDefault="00163200" w:rsidP="00163200">
      <w:pPr>
        <w:rPr>
          <w:b/>
          <w:sz w:val="20"/>
          <w:szCs w:val="20"/>
        </w:rPr>
      </w:pPr>
      <w:r>
        <w:rPr>
          <w:b/>
          <w:sz w:val="20"/>
          <w:szCs w:val="20"/>
        </w:rPr>
        <w:tab/>
      </w:r>
      <w:r>
        <w:rPr>
          <w:b/>
          <w:sz w:val="20"/>
          <w:szCs w:val="20"/>
        </w:rPr>
        <w:tab/>
      </w:r>
      <w:r>
        <w:rPr>
          <w:b/>
          <w:sz w:val="20"/>
          <w:szCs w:val="20"/>
        </w:rPr>
        <w:tab/>
      </w:r>
      <w:r>
        <w:rPr>
          <w:b/>
          <w:sz w:val="20"/>
          <w:szCs w:val="20"/>
        </w:rPr>
        <w:tab/>
        <w:t>pass through in the spring, Meet at 9 AM at the Visitor Center.</w:t>
      </w:r>
    </w:p>
    <w:p w:rsidR="00163200" w:rsidRDefault="00163200" w:rsidP="00163200">
      <w:pPr>
        <w:rPr>
          <w:b/>
          <w:sz w:val="20"/>
          <w:szCs w:val="20"/>
        </w:rPr>
      </w:pPr>
      <w:r>
        <w:rPr>
          <w:b/>
          <w:sz w:val="20"/>
          <w:szCs w:val="20"/>
        </w:rPr>
        <w:tab/>
      </w:r>
      <w:r>
        <w:rPr>
          <w:b/>
          <w:sz w:val="20"/>
          <w:szCs w:val="20"/>
        </w:rPr>
        <w:tab/>
      </w:r>
      <w:r>
        <w:rPr>
          <w:b/>
          <w:sz w:val="20"/>
          <w:szCs w:val="20"/>
        </w:rPr>
        <w:tab/>
      </w:r>
      <w:r>
        <w:rPr>
          <w:b/>
          <w:sz w:val="20"/>
          <w:szCs w:val="20"/>
        </w:rPr>
        <w:tab/>
      </w:r>
    </w:p>
    <w:p w:rsidR="00163200" w:rsidRDefault="00163200" w:rsidP="00163200">
      <w:pPr>
        <w:rPr>
          <w:b/>
          <w:sz w:val="20"/>
          <w:szCs w:val="20"/>
        </w:rPr>
      </w:pPr>
      <w:r>
        <w:rPr>
          <w:b/>
          <w:sz w:val="20"/>
          <w:szCs w:val="20"/>
        </w:rPr>
        <w:t>May 1, 2022 (Sun)</w:t>
      </w:r>
      <w:r>
        <w:rPr>
          <w:b/>
          <w:sz w:val="20"/>
          <w:szCs w:val="20"/>
        </w:rPr>
        <w:tab/>
      </w:r>
      <w:r>
        <w:rPr>
          <w:b/>
          <w:sz w:val="20"/>
          <w:szCs w:val="20"/>
        </w:rPr>
        <w:tab/>
        <w:t xml:space="preserve">Walking tour of the battlefield. </w:t>
      </w:r>
      <w:r w:rsidR="007A5E3E">
        <w:rPr>
          <w:b/>
          <w:sz w:val="20"/>
          <w:szCs w:val="20"/>
        </w:rPr>
        <w:t xml:space="preserve"> </w:t>
      </w:r>
      <w:r>
        <w:rPr>
          <w:b/>
          <w:sz w:val="20"/>
          <w:szCs w:val="20"/>
        </w:rPr>
        <w:t>Meet at Visitor Center at 1:30 PM</w:t>
      </w:r>
    </w:p>
    <w:p w:rsidR="00163200" w:rsidRDefault="00163200" w:rsidP="00163200">
      <w:pPr>
        <w:rPr>
          <w:sz w:val="20"/>
          <w:szCs w:val="20"/>
        </w:rPr>
      </w:pPr>
    </w:p>
    <w:p w:rsidR="00163200" w:rsidRDefault="00163200" w:rsidP="00163200">
      <w:pPr>
        <w:rPr>
          <w:b/>
          <w:sz w:val="20"/>
          <w:szCs w:val="20"/>
        </w:rPr>
      </w:pPr>
      <w:r>
        <w:rPr>
          <w:b/>
          <w:sz w:val="20"/>
          <w:szCs w:val="20"/>
        </w:rPr>
        <w:t>May 15, 2022 (Sun)</w:t>
      </w:r>
      <w:r>
        <w:rPr>
          <w:b/>
          <w:sz w:val="20"/>
          <w:szCs w:val="20"/>
        </w:rPr>
        <w:tab/>
      </w:r>
      <w:r>
        <w:rPr>
          <w:b/>
          <w:sz w:val="20"/>
          <w:szCs w:val="20"/>
        </w:rPr>
        <w:tab/>
        <w:t>Walking tour “The Fight at the Point of Woods.” Visit the</w:t>
      </w:r>
    </w:p>
    <w:p w:rsidR="00163200" w:rsidRDefault="00163200" w:rsidP="00163200">
      <w:pPr>
        <w:ind w:left="2160" w:firstLine="720"/>
        <w:rPr>
          <w:b/>
          <w:sz w:val="20"/>
          <w:szCs w:val="20"/>
        </w:rPr>
      </w:pPr>
      <w:r>
        <w:rPr>
          <w:b/>
          <w:sz w:val="20"/>
          <w:szCs w:val="20"/>
        </w:rPr>
        <w:t xml:space="preserve">scene of fierce fighting in the early afternoon.  Meet at </w:t>
      </w:r>
      <w:r>
        <w:rPr>
          <w:b/>
          <w:sz w:val="20"/>
          <w:szCs w:val="20"/>
        </w:rPr>
        <w:tab/>
      </w:r>
      <w:r>
        <w:rPr>
          <w:b/>
          <w:sz w:val="20"/>
          <w:szCs w:val="20"/>
        </w:rPr>
        <w:tab/>
      </w:r>
      <w:r>
        <w:rPr>
          <w:b/>
          <w:sz w:val="20"/>
          <w:szCs w:val="20"/>
        </w:rPr>
        <w:tab/>
        <w:t>Visitor Center at 1:30 PM.</w:t>
      </w:r>
      <w:r>
        <w:rPr>
          <w:b/>
          <w:sz w:val="20"/>
          <w:szCs w:val="20"/>
        </w:rPr>
        <w:tab/>
      </w:r>
    </w:p>
    <w:p w:rsidR="00387472" w:rsidRDefault="00387472" w:rsidP="00387472">
      <w:pPr>
        <w:rPr>
          <w:sz w:val="20"/>
          <w:szCs w:val="20"/>
        </w:rPr>
      </w:pPr>
    </w:p>
    <w:p w:rsidR="0025214D" w:rsidRPr="008B1D3A" w:rsidRDefault="0025214D" w:rsidP="008B1D3A">
      <w:pPr>
        <w:jc w:val="center"/>
        <w:rPr>
          <w:rFonts w:ascii="Bookman Old Style" w:hAnsi="Bookman Old Style"/>
          <w:b/>
          <w:sz w:val="28"/>
          <w:szCs w:val="28"/>
        </w:rPr>
      </w:pPr>
      <w:r w:rsidRPr="008B1D3A">
        <w:rPr>
          <w:rFonts w:ascii="Bookman Old Style" w:hAnsi="Bookman Old Style"/>
          <w:b/>
          <w:sz w:val="28"/>
          <w:szCs w:val="28"/>
        </w:rPr>
        <w:t>REVOLUTIONARY WAR DAYS IN MONMOUTH COUNTY 2022</w:t>
      </w:r>
    </w:p>
    <w:p w:rsidR="0025214D" w:rsidRPr="008B1D3A" w:rsidRDefault="0025214D" w:rsidP="008B1D3A">
      <w:pPr>
        <w:jc w:val="center"/>
        <w:rPr>
          <w:rFonts w:ascii="Bookman Old Style" w:hAnsi="Bookman Old Style"/>
          <w:b/>
          <w:sz w:val="28"/>
          <w:szCs w:val="28"/>
        </w:rPr>
      </w:pPr>
      <w:r w:rsidRPr="008B1D3A">
        <w:rPr>
          <w:rFonts w:ascii="Bookman Old Style" w:hAnsi="Bookman Old Style"/>
          <w:b/>
          <w:sz w:val="28"/>
          <w:szCs w:val="28"/>
        </w:rPr>
        <w:t>FOMB Programs June 4 to July 4, 2022</w:t>
      </w:r>
    </w:p>
    <w:p w:rsidR="0025214D" w:rsidRDefault="0025214D" w:rsidP="0025214D">
      <w:pPr>
        <w:rPr>
          <w:sz w:val="20"/>
          <w:szCs w:val="20"/>
        </w:rPr>
      </w:pPr>
    </w:p>
    <w:p w:rsidR="0025214D" w:rsidRDefault="0025214D" w:rsidP="0025214D">
      <w:pPr>
        <w:rPr>
          <w:sz w:val="20"/>
          <w:szCs w:val="20"/>
        </w:rPr>
      </w:pPr>
      <w:r>
        <w:rPr>
          <w:sz w:val="20"/>
          <w:szCs w:val="20"/>
        </w:rPr>
        <w:t>June 4, 2022 (Sat)</w:t>
      </w:r>
      <w:r>
        <w:rPr>
          <w:sz w:val="20"/>
          <w:szCs w:val="20"/>
        </w:rPr>
        <w:tab/>
      </w:r>
      <w:r>
        <w:rPr>
          <w:sz w:val="20"/>
          <w:szCs w:val="20"/>
        </w:rPr>
        <w:tab/>
        <w:t>Driving tour covering the British approach route to</w:t>
      </w:r>
    </w:p>
    <w:p w:rsidR="0025214D" w:rsidRDefault="0025214D" w:rsidP="0025214D">
      <w:pPr>
        <w:rPr>
          <w:sz w:val="20"/>
          <w:szCs w:val="20"/>
        </w:rPr>
      </w:pPr>
      <w:r>
        <w:rPr>
          <w:sz w:val="20"/>
          <w:szCs w:val="20"/>
        </w:rPr>
        <w:tab/>
      </w:r>
      <w:r>
        <w:rPr>
          <w:sz w:val="20"/>
          <w:szCs w:val="20"/>
        </w:rPr>
        <w:tab/>
      </w:r>
      <w:r>
        <w:rPr>
          <w:sz w:val="20"/>
          <w:szCs w:val="20"/>
        </w:rPr>
        <w:tab/>
      </w:r>
      <w:r>
        <w:rPr>
          <w:sz w:val="20"/>
          <w:szCs w:val="20"/>
        </w:rPr>
        <w:tab/>
        <w:t>the battle. Meeting place and itinerary TBA.</w:t>
      </w:r>
    </w:p>
    <w:p w:rsidR="0025214D" w:rsidRDefault="0025214D" w:rsidP="0025214D">
      <w:pPr>
        <w:rPr>
          <w:b/>
          <w:sz w:val="20"/>
          <w:szCs w:val="20"/>
        </w:rPr>
      </w:pPr>
      <w:r>
        <w:rPr>
          <w:b/>
          <w:sz w:val="20"/>
          <w:szCs w:val="20"/>
        </w:rPr>
        <w:t xml:space="preserve"> </w:t>
      </w:r>
    </w:p>
    <w:p w:rsidR="0025214D" w:rsidRDefault="0025214D" w:rsidP="0025214D">
      <w:pPr>
        <w:ind w:left="2880" w:hanging="2880"/>
        <w:rPr>
          <w:b/>
          <w:sz w:val="20"/>
          <w:szCs w:val="20"/>
        </w:rPr>
      </w:pPr>
      <w:r>
        <w:rPr>
          <w:b/>
          <w:sz w:val="20"/>
          <w:szCs w:val="20"/>
        </w:rPr>
        <w:t>June 5, 2022 (Sun)</w:t>
      </w:r>
      <w:r>
        <w:rPr>
          <w:b/>
          <w:sz w:val="20"/>
          <w:szCs w:val="20"/>
        </w:rPr>
        <w:tab/>
        <w:t>Walking tour of the battlefield (Hedge Row and</w:t>
      </w:r>
    </w:p>
    <w:p w:rsidR="0025214D" w:rsidRDefault="0025214D" w:rsidP="0025214D">
      <w:pPr>
        <w:ind w:left="2880"/>
        <w:rPr>
          <w:b/>
          <w:sz w:val="20"/>
          <w:szCs w:val="20"/>
        </w:rPr>
      </w:pPr>
      <w:r>
        <w:rPr>
          <w:b/>
          <w:sz w:val="20"/>
          <w:szCs w:val="20"/>
        </w:rPr>
        <w:t>Parsonage). Meet at the Visitor Center at 1:30 PM.</w:t>
      </w:r>
    </w:p>
    <w:p w:rsidR="0025214D" w:rsidRDefault="0025214D" w:rsidP="0025214D">
      <w:pPr>
        <w:rPr>
          <w:b/>
          <w:sz w:val="20"/>
          <w:szCs w:val="20"/>
        </w:rPr>
      </w:pPr>
    </w:p>
    <w:p w:rsidR="0025214D" w:rsidRDefault="0025214D" w:rsidP="0025214D">
      <w:pPr>
        <w:rPr>
          <w:sz w:val="20"/>
          <w:szCs w:val="20"/>
        </w:rPr>
      </w:pPr>
      <w:r>
        <w:rPr>
          <w:sz w:val="20"/>
          <w:szCs w:val="20"/>
        </w:rPr>
        <w:t>June 11, 2022 (Sat)</w:t>
      </w:r>
      <w:r>
        <w:rPr>
          <w:sz w:val="20"/>
          <w:szCs w:val="20"/>
        </w:rPr>
        <w:tab/>
      </w:r>
      <w:r>
        <w:rPr>
          <w:sz w:val="20"/>
          <w:szCs w:val="20"/>
        </w:rPr>
        <w:tab/>
        <w:t>Driving tour covering General Lafayette’s march from Cranbury</w:t>
      </w:r>
    </w:p>
    <w:p w:rsidR="0025214D" w:rsidRDefault="0025214D" w:rsidP="0025214D">
      <w:pPr>
        <w:rPr>
          <w:sz w:val="20"/>
          <w:szCs w:val="20"/>
        </w:rPr>
      </w:pPr>
      <w:r>
        <w:rPr>
          <w:sz w:val="20"/>
          <w:szCs w:val="20"/>
        </w:rPr>
        <w:tab/>
      </w:r>
      <w:r>
        <w:rPr>
          <w:sz w:val="20"/>
          <w:szCs w:val="20"/>
        </w:rPr>
        <w:tab/>
      </w:r>
      <w:r>
        <w:rPr>
          <w:sz w:val="20"/>
          <w:szCs w:val="20"/>
        </w:rPr>
        <w:tab/>
      </w:r>
      <w:r>
        <w:rPr>
          <w:sz w:val="20"/>
          <w:szCs w:val="20"/>
        </w:rPr>
        <w:tab/>
        <w:t>through Hightstown to Robbins’ Tavern (Clarksburg) the two days</w:t>
      </w:r>
    </w:p>
    <w:p w:rsidR="0025214D" w:rsidRDefault="0025214D" w:rsidP="0025214D">
      <w:pPr>
        <w:rPr>
          <w:sz w:val="20"/>
          <w:szCs w:val="20"/>
        </w:rPr>
      </w:pPr>
      <w:r>
        <w:rPr>
          <w:sz w:val="20"/>
          <w:szCs w:val="20"/>
        </w:rPr>
        <w:tab/>
      </w:r>
      <w:r>
        <w:rPr>
          <w:sz w:val="20"/>
          <w:szCs w:val="20"/>
        </w:rPr>
        <w:tab/>
      </w:r>
      <w:r>
        <w:rPr>
          <w:sz w:val="20"/>
          <w:szCs w:val="20"/>
        </w:rPr>
        <w:tab/>
      </w:r>
      <w:r>
        <w:rPr>
          <w:sz w:val="20"/>
          <w:szCs w:val="20"/>
        </w:rPr>
        <w:tab/>
        <w:t>before the battle. Meeting place and time TBA.</w:t>
      </w:r>
      <w:r>
        <w:rPr>
          <w:sz w:val="20"/>
          <w:szCs w:val="20"/>
        </w:rPr>
        <w:tab/>
      </w:r>
      <w:r>
        <w:rPr>
          <w:b/>
          <w:sz w:val="20"/>
          <w:szCs w:val="20"/>
        </w:rPr>
        <w:tab/>
      </w:r>
      <w:r>
        <w:rPr>
          <w:b/>
          <w:sz w:val="20"/>
          <w:szCs w:val="20"/>
        </w:rPr>
        <w:tab/>
      </w:r>
      <w:r>
        <w:rPr>
          <w:b/>
          <w:sz w:val="20"/>
          <w:szCs w:val="20"/>
        </w:rPr>
        <w:tab/>
      </w:r>
      <w:r>
        <w:rPr>
          <w:b/>
          <w:sz w:val="20"/>
          <w:szCs w:val="20"/>
        </w:rPr>
        <w:tab/>
      </w:r>
    </w:p>
    <w:p w:rsidR="0025214D" w:rsidRDefault="0025214D" w:rsidP="0025214D">
      <w:pPr>
        <w:rPr>
          <w:sz w:val="20"/>
          <w:szCs w:val="20"/>
        </w:rPr>
      </w:pPr>
      <w:r>
        <w:rPr>
          <w:sz w:val="20"/>
          <w:szCs w:val="20"/>
        </w:rPr>
        <w:t>June 12, 2022 (Sun)</w:t>
      </w:r>
      <w:r>
        <w:rPr>
          <w:sz w:val="20"/>
          <w:szCs w:val="20"/>
        </w:rPr>
        <w:tab/>
      </w:r>
      <w:r>
        <w:rPr>
          <w:sz w:val="20"/>
          <w:szCs w:val="20"/>
        </w:rPr>
        <w:tab/>
        <w:t>Driving tour to visit the site of the American encampment</w:t>
      </w:r>
    </w:p>
    <w:p w:rsidR="0025214D" w:rsidRDefault="0025214D" w:rsidP="0025214D">
      <w:pPr>
        <w:rPr>
          <w:sz w:val="20"/>
          <w:szCs w:val="20"/>
        </w:rPr>
      </w:pPr>
      <w:r>
        <w:rPr>
          <w:sz w:val="20"/>
          <w:szCs w:val="20"/>
        </w:rPr>
        <w:tab/>
      </w:r>
      <w:r>
        <w:rPr>
          <w:sz w:val="20"/>
          <w:szCs w:val="20"/>
        </w:rPr>
        <w:tab/>
      </w:r>
      <w:r>
        <w:rPr>
          <w:sz w:val="20"/>
          <w:szCs w:val="20"/>
        </w:rPr>
        <w:tab/>
      </w:r>
      <w:r>
        <w:rPr>
          <w:sz w:val="20"/>
          <w:szCs w:val="20"/>
        </w:rPr>
        <w:tab/>
        <w:t>encampments at Ponolopon Bridge the day before the</w:t>
      </w:r>
    </w:p>
    <w:p w:rsidR="0025214D" w:rsidRDefault="0025214D" w:rsidP="0025214D">
      <w:pPr>
        <w:rPr>
          <w:sz w:val="20"/>
          <w:szCs w:val="20"/>
        </w:rPr>
      </w:pPr>
      <w:r>
        <w:rPr>
          <w:sz w:val="20"/>
          <w:szCs w:val="20"/>
        </w:rPr>
        <w:tab/>
      </w:r>
      <w:r>
        <w:rPr>
          <w:sz w:val="20"/>
          <w:szCs w:val="20"/>
        </w:rPr>
        <w:tab/>
      </w:r>
      <w:r>
        <w:rPr>
          <w:sz w:val="20"/>
          <w:szCs w:val="20"/>
        </w:rPr>
        <w:tab/>
      </w:r>
      <w:r>
        <w:rPr>
          <w:sz w:val="20"/>
          <w:szCs w:val="20"/>
        </w:rPr>
        <w:tab/>
        <w:t>battle of Monmouth. Meet at Visitor Center at 1:30 PM.</w:t>
      </w:r>
    </w:p>
    <w:p w:rsidR="0025214D" w:rsidRDefault="0025214D" w:rsidP="0025214D">
      <w:pPr>
        <w:rPr>
          <w:b/>
          <w:sz w:val="20"/>
          <w:szCs w:val="20"/>
        </w:rPr>
      </w:pPr>
    </w:p>
    <w:p w:rsidR="0025214D" w:rsidRDefault="0025214D" w:rsidP="0025214D">
      <w:pPr>
        <w:rPr>
          <w:b/>
          <w:sz w:val="20"/>
          <w:szCs w:val="20"/>
        </w:rPr>
      </w:pPr>
      <w:r>
        <w:rPr>
          <w:b/>
          <w:sz w:val="20"/>
          <w:szCs w:val="20"/>
        </w:rPr>
        <w:t>June 18, 2022 (Sat)</w:t>
      </w:r>
      <w:r>
        <w:rPr>
          <w:b/>
          <w:sz w:val="20"/>
          <w:szCs w:val="20"/>
        </w:rPr>
        <w:tab/>
      </w:r>
      <w:r>
        <w:rPr>
          <w:b/>
          <w:sz w:val="20"/>
          <w:szCs w:val="20"/>
        </w:rPr>
        <w:tab/>
        <w:t>Annual reenactment of the Battle of Monmouth</w:t>
      </w:r>
    </w:p>
    <w:p w:rsidR="0025214D" w:rsidRDefault="0025214D" w:rsidP="0025214D">
      <w:pPr>
        <w:rPr>
          <w:b/>
          <w:sz w:val="20"/>
          <w:szCs w:val="20"/>
        </w:rPr>
      </w:pPr>
      <w:r>
        <w:rPr>
          <w:b/>
          <w:sz w:val="20"/>
          <w:szCs w:val="20"/>
        </w:rPr>
        <w:tab/>
      </w:r>
      <w:r>
        <w:rPr>
          <w:b/>
          <w:sz w:val="20"/>
          <w:szCs w:val="20"/>
        </w:rPr>
        <w:tab/>
      </w:r>
      <w:r>
        <w:rPr>
          <w:b/>
          <w:sz w:val="20"/>
          <w:szCs w:val="20"/>
        </w:rPr>
        <w:tab/>
      </w:r>
      <w:r>
        <w:rPr>
          <w:b/>
          <w:sz w:val="20"/>
          <w:szCs w:val="20"/>
        </w:rPr>
        <w:tab/>
        <w:t>Encampment and programs 10 AM-4 PM.</w:t>
      </w:r>
    </w:p>
    <w:p w:rsidR="0025214D" w:rsidRDefault="0025214D" w:rsidP="0025214D">
      <w:pPr>
        <w:rPr>
          <w:b/>
          <w:sz w:val="20"/>
          <w:szCs w:val="20"/>
        </w:rPr>
      </w:pPr>
    </w:p>
    <w:p w:rsidR="0025214D" w:rsidRDefault="0025214D" w:rsidP="0025214D">
      <w:pPr>
        <w:rPr>
          <w:b/>
          <w:sz w:val="20"/>
          <w:szCs w:val="20"/>
        </w:rPr>
      </w:pPr>
      <w:r>
        <w:rPr>
          <w:b/>
          <w:sz w:val="20"/>
          <w:szCs w:val="20"/>
        </w:rPr>
        <w:t>June 19, 2022 (Sun)</w:t>
      </w:r>
      <w:r>
        <w:rPr>
          <w:b/>
          <w:sz w:val="20"/>
          <w:szCs w:val="20"/>
        </w:rPr>
        <w:tab/>
      </w:r>
      <w:r>
        <w:rPr>
          <w:b/>
          <w:sz w:val="20"/>
          <w:szCs w:val="20"/>
        </w:rPr>
        <w:tab/>
        <w:t>Annual reenactment of the Battle of Monmouth</w:t>
      </w:r>
    </w:p>
    <w:p w:rsidR="0025214D" w:rsidRDefault="0025214D" w:rsidP="0025214D">
      <w:pPr>
        <w:rPr>
          <w:b/>
          <w:sz w:val="20"/>
          <w:szCs w:val="20"/>
        </w:rPr>
      </w:pPr>
      <w:r>
        <w:rPr>
          <w:b/>
          <w:sz w:val="20"/>
          <w:szCs w:val="20"/>
        </w:rPr>
        <w:tab/>
      </w:r>
      <w:r>
        <w:rPr>
          <w:b/>
          <w:sz w:val="20"/>
          <w:szCs w:val="20"/>
        </w:rPr>
        <w:tab/>
      </w:r>
      <w:r>
        <w:rPr>
          <w:b/>
          <w:sz w:val="20"/>
          <w:szCs w:val="20"/>
        </w:rPr>
        <w:tab/>
      </w:r>
      <w:r>
        <w:rPr>
          <w:b/>
          <w:sz w:val="20"/>
          <w:szCs w:val="20"/>
        </w:rPr>
        <w:tab/>
        <w:t>Encampment and programs 10 AM – 3PM.</w:t>
      </w:r>
    </w:p>
    <w:p w:rsidR="0025214D" w:rsidRDefault="008B1D3A" w:rsidP="008B1D3A">
      <w:pPr>
        <w:jc w:val="center"/>
        <w:rPr>
          <w:rFonts w:ascii="Bookman Old Style" w:hAnsi="Bookman Old Style"/>
          <w:b/>
          <w:sz w:val="32"/>
          <w:szCs w:val="32"/>
        </w:rPr>
      </w:pPr>
      <w:r>
        <w:rPr>
          <w:rFonts w:ascii="Bookman Old Style" w:hAnsi="Bookman Old Style"/>
          <w:b/>
          <w:sz w:val="32"/>
          <w:szCs w:val="32"/>
        </w:rPr>
        <w:lastRenderedPageBreak/>
        <w:t>SCHEDULE OF EVENTS (cont.)</w:t>
      </w:r>
    </w:p>
    <w:p w:rsidR="008B1D3A" w:rsidRPr="008B1D3A" w:rsidRDefault="008B1D3A" w:rsidP="008B1D3A">
      <w:pPr>
        <w:jc w:val="center"/>
        <w:rPr>
          <w:rFonts w:ascii="Bookman Old Style" w:hAnsi="Bookman Old Style"/>
          <w:b/>
          <w:sz w:val="32"/>
          <w:szCs w:val="32"/>
        </w:rPr>
      </w:pPr>
    </w:p>
    <w:p w:rsidR="0025214D" w:rsidRDefault="0025214D" w:rsidP="0025214D">
      <w:pPr>
        <w:rPr>
          <w:b/>
          <w:sz w:val="20"/>
          <w:szCs w:val="20"/>
        </w:rPr>
      </w:pPr>
      <w:r>
        <w:rPr>
          <w:b/>
          <w:sz w:val="20"/>
          <w:szCs w:val="20"/>
        </w:rPr>
        <w:t>June 25, 2022 (Sat)</w:t>
      </w:r>
      <w:r>
        <w:rPr>
          <w:b/>
          <w:sz w:val="20"/>
          <w:szCs w:val="20"/>
        </w:rPr>
        <w:tab/>
      </w:r>
      <w:r>
        <w:rPr>
          <w:b/>
          <w:sz w:val="20"/>
          <w:szCs w:val="20"/>
        </w:rPr>
        <w:tab/>
        <w:t>244</w:t>
      </w:r>
      <w:r>
        <w:rPr>
          <w:b/>
          <w:sz w:val="20"/>
          <w:szCs w:val="20"/>
          <w:vertAlign w:val="superscript"/>
        </w:rPr>
        <w:t>th</w:t>
      </w:r>
      <w:r>
        <w:rPr>
          <w:b/>
          <w:sz w:val="20"/>
          <w:szCs w:val="20"/>
        </w:rPr>
        <w:t xml:space="preserve"> Anniversary of the Battle of Monmouth.</w:t>
      </w:r>
    </w:p>
    <w:p w:rsidR="0025214D" w:rsidRDefault="0025214D" w:rsidP="0025214D">
      <w:pPr>
        <w:rPr>
          <w:b/>
          <w:sz w:val="20"/>
          <w:szCs w:val="20"/>
        </w:rPr>
      </w:pPr>
      <w:r>
        <w:rPr>
          <w:b/>
          <w:sz w:val="20"/>
          <w:szCs w:val="20"/>
        </w:rPr>
        <w:tab/>
      </w:r>
      <w:r>
        <w:rPr>
          <w:b/>
          <w:sz w:val="20"/>
          <w:szCs w:val="20"/>
        </w:rPr>
        <w:tab/>
      </w:r>
      <w:r>
        <w:rPr>
          <w:b/>
          <w:sz w:val="20"/>
          <w:szCs w:val="20"/>
        </w:rPr>
        <w:tab/>
      </w:r>
      <w:r>
        <w:rPr>
          <w:b/>
          <w:sz w:val="20"/>
          <w:szCs w:val="20"/>
        </w:rPr>
        <w:tab/>
        <w:t>Special programs and tours 10 AM-4 PM.</w:t>
      </w:r>
    </w:p>
    <w:p w:rsidR="0025214D" w:rsidRDefault="0025214D" w:rsidP="0025214D">
      <w:pPr>
        <w:rPr>
          <w:b/>
          <w:sz w:val="20"/>
          <w:szCs w:val="20"/>
        </w:rPr>
      </w:pPr>
    </w:p>
    <w:p w:rsidR="0025214D" w:rsidRDefault="0025214D" w:rsidP="0025214D">
      <w:pPr>
        <w:rPr>
          <w:b/>
          <w:sz w:val="20"/>
          <w:szCs w:val="20"/>
        </w:rPr>
      </w:pPr>
      <w:r>
        <w:rPr>
          <w:b/>
          <w:sz w:val="20"/>
          <w:szCs w:val="20"/>
        </w:rPr>
        <w:t>June 26, 2022 (Sun)</w:t>
      </w:r>
      <w:r>
        <w:rPr>
          <w:b/>
          <w:sz w:val="20"/>
          <w:szCs w:val="20"/>
        </w:rPr>
        <w:tab/>
      </w:r>
      <w:r>
        <w:rPr>
          <w:b/>
          <w:sz w:val="20"/>
          <w:szCs w:val="20"/>
        </w:rPr>
        <w:tab/>
        <w:t>244</w:t>
      </w:r>
      <w:r>
        <w:rPr>
          <w:b/>
          <w:sz w:val="20"/>
          <w:szCs w:val="20"/>
          <w:vertAlign w:val="superscript"/>
        </w:rPr>
        <w:t>th</w:t>
      </w:r>
      <w:r>
        <w:rPr>
          <w:b/>
          <w:sz w:val="20"/>
          <w:szCs w:val="20"/>
        </w:rPr>
        <w:t xml:space="preserve"> Anniversary of the Battle of Monmouth.</w:t>
      </w:r>
    </w:p>
    <w:p w:rsidR="0025214D" w:rsidRDefault="0025214D" w:rsidP="0025214D">
      <w:pPr>
        <w:rPr>
          <w:b/>
          <w:sz w:val="20"/>
          <w:szCs w:val="20"/>
        </w:rPr>
      </w:pPr>
      <w:r>
        <w:rPr>
          <w:b/>
          <w:sz w:val="20"/>
          <w:szCs w:val="20"/>
        </w:rPr>
        <w:tab/>
      </w:r>
      <w:r>
        <w:rPr>
          <w:b/>
          <w:sz w:val="20"/>
          <w:szCs w:val="20"/>
        </w:rPr>
        <w:tab/>
      </w:r>
      <w:r>
        <w:rPr>
          <w:b/>
          <w:sz w:val="20"/>
          <w:szCs w:val="20"/>
        </w:rPr>
        <w:tab/>
      </w:r>
      <w:r>
        <w:rPr>
          <w:b/>
          <w:sz w:val="20"/>
          <w:szCs w:val="20"/>
        </w:rPr>
        <w:tab/>
        <w:t>Special programs and tours 11 AM-4 PM.</w:t>
      </w:r>
    </w:p>
    <w:p w:rsidR="0025214D" w:rsidRDefault="0025214D" w:rsidP="0025214D">
      <w:pPr>
        <w:rPr>
          <w:b/>
          <w:sz w:val="20"/>
          <w:szCs w:val="20"/>
        </w:rPr>
      </w:pPr>
    </w:p>
    <w:p w:rsidR="0025214D" w:rsidRDefault="0025214D" w:rsidP="0025214D">
      <w:pPr>
        <w:rPr>
          <w:sz w:val="20"/>
          <w:szCs w:val="20"/>
        </w:rPr>
      </w:pPr>
      <w:r>
        <w:rPr>
          <w:sz w:val="20"/>
          <w:szCs w:val="20"/>
        </w:rPr>
        <w:t>July 2, 2022 (Sat)</w:t>
      </w:r>
      <w:r>
        <w:rPr>
          <w:sz w:val="20"/>
          <w:szCs w:val="20"/>
        </w:rPr>
        <w:tab/>
      </w:r>
      <w:r>
        <w:rPr>
          <w:sz w:val="20"/>
          <w:szCs w:val="20"/>
        </w:rPr>
        <w:tab/>
      </w:r>
      <w:r>
        <w:rPr>
          <w:sz w:val="20"/>
          <w:szCs w:val="20"/>
        </w:rPr>
        <w:tab/>
        <w:t>Driving tour of the British route after the battle from Monmouth to</w:t>
      </w:r>
    </w:p>
    <w:p w:rsidR="0025214D" w:rsidRDefault="0025214D" w:rsidP="0025214D">
      <w:pPr>
        <w:rPr>
          <w:sz w:val="20"/>
          <w:szCs w:val="20"/>
        </w:rPr>
      </w:pPr>
      <w:r>
        <w:rPr>
          <w:sz w:val="20"/>
          <w:szCs w:val="20"/>
        </w:rPr>
        <w:tab/>
      </w:r>
      <w:r>
        <w:rPr>
          <w:sz w:val="20"/>
          <w:szCs w:val="20"/>
        </w:rPr>
        <w:tab/>
      </w:r>
      <w:r>
        <w:rPr>
          <w:sz w:val="20"/>
          <w:szCs w:val="20"/>
        </w:rPr>
        <w:tab/>
      </w:r>
      <w:r>
        <w:rPr>
          <w:sz w:val="20"/>
          <w:szCs w:val="20"/>
        </w:rPr>
        <w:tab/>
        <w:t>Sandy Hook. Time and itinerary TBA.</w:t>
      </w:r>
    </w:p>
    <w:p w:rsidR="0025214D" w:rsidRDefault="0025214D" w:rsidP="0025214D">
      <w:pPr>
        <w:rPr>
          <w:i/>
          <w:sz w:val="20"/>
          <w:szCs w:val="20"/>
        </w:rPr>
      </w:pPr>
    </w:p>
    <w:p w:rsidR="0025214D" w:rsidRDefault="0025214D" w:rsidP="0025214D">
      <w:pPr>
        <w:rPr>
          <w:b/>
          <w:sz w:val="20"/>
          <w:szCs w:val="20"/>
        </w:rPr>
      </w:pPr>
      <w:r>
        <w:rPr>
          <w:b/>
          <w:sz w:val="20"/>
          <w:szCs w:val="20"/>
        </w:rPr>
        <w:t>July 3, 2022 (Sun)</w:t>
      </w:r>
      <w:r>
        <w:rPr>
          <w:b/>
          <w:sz w:val="20"/>
          <w:szCs w:val="20"/>
        </w:rPr>
        <w:tab/>
      </w:r>
      <w:r>
        <w:rPr>
          <w:b/>
          <w:sz w:val="20"/>
          <w:szCs w:val="20"/>
        </w:rPr>
        <w:tab/>
        <w:t>Walking tour of the battlefield.</w:t>
      </w:r>
    </w:p>
    <w:p w:rsidR="0025214D" w:rsidRDefault="0025214D" w:rsidP="0025214D">
      <w:pPr>
        <w:rPr>
          <w:b/>
          <w:sz w:val="20"/>
          <w:szCs w:val="20"/>
        </w:rPr>
      </w:pPr>
      <w:r>
        <w:rPr>
          <w:i/>
          <w:sz w:val="20"/>
          <w:szCs w:val="20"/>
        </w:rPr>
        <w:tab/>
      </w:r>
      <w:r>
        <w:rPr>
          <w:i/>
          <w:sz w:val="20"/>
          <w:szCs w:val="20"/>
        </w:rPr>
        <w:tab/>
      </w:r>
      <w:r>
        <w:rPr>
          <w:i/>
          <w:sz w:val="20"/>
          <w:szCs w:val="20"/>
        </w:rPr>
        <w:tab/>
      </w:r>
      <w:r>
        <w:rPr>
          <w:i/>
          <w:sz w:val="20"/>
          <w:szCs w:val="20"/>
        </w:rPr>
        <w:tab/>
      </w:r>
      <w:r>
        <w:rPr>
          <w:b/>
          <w:sz w:val="20"/>
          <w:szCs w:val="20"/>
        </w:rPr>
        <w:t>Meet at the Visitor Center at 1:30 PM</w:t>
      </w:r>
    </w:p>
    <w:p w:rsidR="0025214D" w:rsidRDefault="0025214D" w:rsidP="0025214D">
      <w:pPr>
        <w:rPr>
          <w:i/>
          <w:sz w:val="20"/>
          <w:szCs w:val="20"/>
        </w:rPr>
      </w:pPr>
    </w:p>
    <w:p w:rsidR="0025214D" w:rsidRDefault="0025214D" w:rsidP="0025214D">
      <w:pPr>
        <w:rPr>
          <w:b/>
          <w:sz w:val="20"/>
          <w:szCs w:val="20"/>
        </w:rPr>
      </w:pPr>
      <w:r>
        <w:rPr>
          <w:b/>
          <w:sz w:val="20"/>
          <w:szCs w:val="20"/>
        </w:rPr>
        <w:t>July 4, 2022 (Mon)</w:t>
      </w:r>
      <w:r>
        <w:rPr>
          <w:b/>
          <w:sz w:val="20"/>
          <w:szCs w:val="20"/>
        </w:rPr>
        <w:tab/>
      </w:r>
      <w:r>
        <w:rPr>
          <w:b/>
          <w:sz w:val="20"/>
          <w:szCs w:val="20"/>
        </w:rPr>
        <w:tab/>
        <w:t>Commemoration of Independence Day at the Park</w:t>
      </w:r>
    </w:p>
    <w:p w:rsidR="00387472" w:rsidRDefault="00387472" w:rsidP="00387472">
      <w:pPr>
        <w:rPr>
          <w:b/>
          <w:sz w:val="20"/>
          <w:szCs w:val="20"/>
        </w:rPr>
      </w:pPr>
    </w:p>
    <w:p w:rsidR="00E711BE" w:rsidRPr="003E4882" w:rsidRDefault="00E711BE" w:rsidP="002D2348">
      <w:pPr>
        <w:rPr>
          <w:rFonts w:ascii="Bookman Old Style" w:hAnsi="Bookman Old Style"/>
          <w:b/>
          <w:sz w:val="28"/>
          <w:szCs w:val="28"/>
        </w:rPr>
      </w:pPr>
    </w:p>
    <w:p w:rsidR="00162DC0" w:rsidRDefault="00162DC0" w:rsidP="00162DC0">
      <w:pPr>
        <w:jc w:val="center"/>
        <w:rPr>
          <w:rFonts w:ascii="Bookman Old Style" w:hAnsi="Bookman Old Style"/>
          <w:b/>
        </w:rPr>
      </w:pPr>
      <w:r>
        <w:rPr>
          <w:rFonts w:ascii="Bookman Old Style" w:hAnsi="Bookman Old Style"/>
          <w:b/>
        </w:rPr>
        <w:t>FOMB BOARD OF DIRECTORS</w:t>
      </w:r>
    </w:p>
    <w:p w:rsidR="00162DC0" w:rsidRDefault="00162DC0" w:rsidP="00162DC0">
      <w:pPr>
        <w:jc w:val="center"/>
        <w:rPr>
          <w:rFonts w:ascii="Bookman Old Style" w:hAnsi="Bookman Old Style"/>
        </w:rPr>
      </w:pPr>
      <w:r>
        <w:rPr>
          <w:rFonts w:ascii="Bookman Old Style" w:hAnsi="Bookman Old Style"/>
        </w:rPr>
        <w:t>(end of term in parentheses)</w:t>
      </w:r>
    </w:p>
    <w:p w:rsidR="00162DC0" w:rsidRDefault="00162DC0" w:rsidP="00BB5729">
      <w:pPr>
        <w:ind w:left="720" w:firstLine="720"/>
        <w:rPr>
          <w:rFonts w:ascii="Bookman Old Style" w:hAnsi="Bookman Old Style"/>
        </w:rPr>
      </w:pPr>
      <w:r>
        <w:rPr>
          <w:rFonts w:ascii="Bookman Old Style" w:hAnsi="Bookman Old Style"/>
        </w:rPr>
        <w:t>Caralee Bava-Grygo</w:t>
      </w:r>
      <w:r>
        <w:rPr>
          <w:rFonts w:ascii="Bookman Old Style" w:hAnsi="Bookman Old Style"/>
        </w:rPr>
        <w:tab/>
        <w:t>(2022)</w:t>
      </w:r>
      <w:r>
        <w:rPr>
          <w:rFonts w:ascii="Bookman Old Style" w:hAnsi="Bookman Old Style"/>
        </w:rPr>
        <w:tab/>
        <w:t>Freehold, NJ</w:t>
      </w:r>
      <w:r>
        <w:rPr>
          <w:rFonts w:ascii="Bookman Old Style" w:hAnsi="Bookman Old Style"/>
        </w:rPr>
        <w:tab/>
      </w:r>
      <w:r>
        <w:rPr>
          <w:rFonts w:ascii="Bookman Old Style" w:hAnsi="Bookman Old Style"/>
        </w:rPr>
        <w:tab/>
      </w:r>
    </w:p>
    <w:p w:rsidR="00162DC0" w:rsidRDefault="00162DC0" w:rsidP="00162DC0">
      <w:pPr>
        <w:ind w:left="720" w:firstLine="720"/>
        <w:rPr>
          <w:rFonts w:ascii="Bookman Old Style" w:hAnsi="Bookman Old Style"/>
        </w:rPr>
      </w:pPr>
      <w:r>
        <w:rPr>
          <w:rFonts w:ascii="Bookman Old Style" w:hAnsi="Bookman Old Style"/>
        </w:rPr>
        <w:t>Andrew Beagle</w:t>
      </w:r>
      <w:r>
        <w:rPr>
          <w:rFonts w:ascii="Bookman Old Style" w:hAnsi="Bookman Old Style"/>
        </w:rPr>
        <w:tab/>
      </w:r>
      <w:r>
        <w:rPr>
          <w:rFonts w:ascii="Bookman Old Style" w:hAnsi="Bookman Old Style"/>
        </w:rPr>
        <w:tab/>
        <w:t>(202</w:t>
      </w:r>
      <w:r w:rsidR="00D04F99">
        <w:rPr>
          <w:rFonts w:ascii="Bookman Old Style" w:hAnsi="Bookman Old Style"/>
        </w:rPr>
        <w:t>4</w:t>
      </w:r>
      <w:r>
        <w:rPr>
          <w:rFonts w:ascii="Bookman Old Style" w:hAnsi="Bookman Old Style"/>
        </w:rPr>
        <w:t>)</w:t>
      </w:r>
      <w:r>
        <w:rPr>
          <w:rFonts w:ascii="Bookman Old Style" w:hAnsi="Bookman Old Style"/>
        </w:rPr>
        <w:tab/>
        <w:t>South Plainfield,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George Dawson</w:t>
      </w:r>
      <w:r>
        <w:rPr>
          <w:rFonts w:ascii="Bookman Old Style" w:hAnsi="Bookman Old Style"/>
        </w:rPr>
        <w:tab/>
      </w:r>
      <w:r>
        <w:rPr>
          <w:rFonts w:ascii="Bookman Old Style" w:hAnsi="Bookman Old Style"/>
        </w:rPr>
        <w:tab/>
        <w:t>(2022)</w:t>
      </w:r>
      <w:r>
        <w:rPr>
          <w:rFonts w:ascii="Bookman Old Style" w:hAnsi="Bookman Old Style"/>
        </w:rPr>
        <w:tab/>
        <w:t>New Brunswick,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Eric Doherty</w:t>
      </w:r>
      <w:r>
        <w:rPr>
          <w:rFonts w:ascii="Bookman Old Style" w:hAnsi="Bookman Old Style"/>
        </w:rPr>
        <w:tab/>
      </w:r>
      <w:r>
        <w:rPr>
          <w:rFonts w:ascii="Bookman Old Style" w:hAnsi="Bookman Old Style"/>
        </w:rPr>
        <w:tab/>
        <w:t>(2022)</w:t>
      </w:r>
      <w:r>
        <w:rPr>
          <w:rFonts w:ascii="Bookman Old Style" w:hAnsi="Bookman Old Style"/>
        </w:rPr>
        <w:tab/>
        <w:t>Old Bridge,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Kathy Doherty</w:t>
      </w:r>
      <w:r>
        <w:rPr>
          <w:rFonts w:ascii="Bookman Old Style" w:hAnsi="Bookman Old Style"/>
        </w:rPr>
        <w:tab/>
      </w:r>
      <w:r>
        <w:rPr>
          <w:rFonts w:ascii="Bookman Old Style" w:hAnsi="Bookman Old Style"/>
        </w:rPr>
        <w:tab/>
        <w:t>(2022)</w:t>
      </w:r>
      <w:r>
        <w:rPr>
          <w:rFonts w:ascii="Bookman Old Style" w:hAnsi="Bookman Old Style"/>
        </w:rPr>
        <w:tab/>
        <w:t>Old Bridge,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Dr. David Martin</w:t>
      </w:r>
      <w:r>
        <w:rPr>
          <w:rFonts w:ascii="Bookman Old Style" w:hAnsi="Bookman Old Style"/>
        </w:rPr>
        <w:tab/>
      </w:r>
      <w:r>
        <w:rPr>
          <w:rFonts w:ascii="Bookman Old Style" w:hAnsi="Bookman Old Style"/>
        </w:rPr>
        <w:tab/>
        <w:t>(202</w:t>
      </w:r>
      <w:r w:rsidR="00D04F99">
        <w:rPr>
          <w:rFonts w:ascii="Bookman Old Style" w:hAnsi="Bookman Old Style"/>
        </w:rPr>
        <w:t>4</w:t>
      </w:r>
      <w:r>
        <w:rPr>
          <w:rFonts w:ascii="Bookman Old Style" w:hAnsi="Bookman Old Style"/>
        </w:rPr>
        <w:t>)</w:t>
      </w:r>
      <w:r>
        <w:rPr>
          <w:rFonts w:ascii="Bookman Old Style" w:hAnsi="Bookman Old Style"/>
        </w:rPr>
        <w:tab/>
        <w:t xml:space="preserve">East Windsor, NJ </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Marilyn Miller</w:t>
      </w:r>
      <w:r>
        <w:rPr>
          <w:rFonts w:ascii="Bookman Old Style" w:hAnsi="Bookman Old Style"/>
        </w:rPr>
        <w:tab/>
      </w:r>
      <w:r>
        <w:rPr>
          <w:rFonts w:ascii="Bookman Old Style" w:hAnsi="Bookman Old Style"/>
        </w:rPr>
        <w:tab/>
        <w:t>(202</w:t>
      </w:r>
      <w:r w:rsidR="00D04F99">
        <w:rPr>
          <w:rFonts w:ascii="Bookman Old Style" w:hAnsi="Bookman Old Style"/>
        </w:rPr>
        <w:t>4</w:t>
      </w:r>
      <w:r>
        <w:rPr>
          <w:rFonts w:ascii="Bookman Old Style" w:hAnsi="Bookman Old Style"/>
        </w:rPr>
        <w:t xml:space="preserve">) </w:t>
      </w:r>
      <w:r>
        <w:rPr>
          <w:rFonts w:ascii="Bookman Old Style" w:hAnsi="Bookman Old Style"/>
        </w:rPr>
        <w:tab/>
        <w:t>Toms River,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Fran Raleigh</w:t>
      </w:r>
      <w:r>
        <w:rPr>
          <w:rFonts w:ascii="Bookman Old Style" w:hAnsi="Bookman Old Style"/>
        </w:rPr>
        <w:tab/>
      </w:r>
      <w:r>
        <w:rPr>
          <w:rFonts w:ascii="Bookman Old Style" w:hAnsi="Bookman Old Style"/>
        </w:rPr>
        <w:tab/>
        <w:t>(2022)</w:t>
      </w:r>
      <w:r>
        <w:rPr>
          <w:rFonts w:ascii="Bookman Old Style" w:hAnsi="Bookman Old Style"/>
        </w:rPr>
        <w:tab/>
        <w:t>Colts Neck, NJ</w:t>
      </w:r>
    </w:p>
    <w:p w:rsidR="002D2348" w:rsidRDefault="002D2348" w:rsidP="00162DC0">
      <w:pPr>
        <w:rPr>
          <w:rFonts w:ascii="Bookman Old Style" w:hAnsi="Bookman Old Style"/>
        </w:rPr>
      </w:pPr>
      <w:r>
        <w:rPr>
          <w:rFonts w:ascii="Bookman Old Style" w:hAnsi="Bookman Old Style"/>
        </w:rPr>
        <w:tab/>
      </w:r>
      <w:r>
        <w:rPr>
          <w:rFonts w:ascii="Bookman Old Style" w:hAnsi="Bookman Old Style"/>
        </w:rPr>
        <w:tab/>
        <w:t>David Shakespeare</w:t>
      </w:r>
      <w:r>
        <w:rPr>
          <w:rFonts w:ascii="Bookman Old Style" w:hAnsi="Bookman Old Style"/>
        </w:rPr>
        <w:tab/>
        <w:t>(2024)</w:t>
      </w:r>
      <w:r>
        <w:rPr>
          <w:rFonts w:ascii="Bookman Old Style" w:hAnsi="Bookman Old Style"/>
        </w:rPr>
        <w:tab/>
        <w:t>Colts Neck,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Linda Spangle</w:t>
      </w:r>
      <w:r>
        <w:rPr>
          <w:rFonts w:ascii="Bookman Old Style" w:hAnsi="Bookman Old Style"/>
        </w:rPr>
        <w:tab/>
      </w:r>
      <w:r>
        <w:rPr>
          <w:rFonts w:ascii="Bookman Old Style" w:hAnsi="Bookman Old Style"/>
        </w:rPr>
        <w:tab/>
        <w:t>(2023)</w:t>
      </w:r>
      <w:r>
        <w:rPr>
          <w:rFonts w:ascii="Bookman Old Style" w:hAnsi="Bookman Old Style"/>
        </w:rPr>
        <w:tab/>
        <w:t>Manalapan, NJ</w:t>
      </w:r>
      <w:r>
        <w:rPr>
          <w:rFonts w:ascii="Bookman Old Style" w:hAnsi="Bookman Old Style"/>
        </w:rPr>
        <w:tab/>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John Resto</w:t>
      </w:r>
      <w:r>
        <w:rPr>
          <w:rFonts w:ascii="Bookman Old Style" w:hAnsi="Bookman Old Style"/>
        </w:rPr>
        <w:tab/>
      </w:r>
      <w:r>
        <w:rPr>
          <w:rFonts w:ascii="Bookman Old Style" w:hAnsi="Bookman Old Style"/>
        </w:rPr>
        <w:tab/>
      </w:r>
      <w:r>
        <w:rPr>
          <w:rFonts w:ascii="Bookman Old Style" w:hAnsi="Bookman Old Style"/>
        </w:rPr>
        <w:tab/>
        <w:t>(</w:t>
      </w:r>
      <w:r w:rsidR="002811AA">
        <w:rPr>
          <w:rFonts w:ascii="Bookman Old Style" w:hAnsi="Bookman Old Style"/>
        </w:rPr>
        <w:t>2</w:t>
      </w:r>
      <w:r>
        <w:rPr>
          <w:rFonts w:ascii="Bookman Old Style" w:hAnsi="Bookman Old Style"/>
        </w:rPr>
        <w:t>023)</w:t>
      </w:r>
      <w:r>
        <w:rPr>
          <w:rFonts w:ascii="Bookman Old Style" w:hAnsi="Bookman Old Style"/>
        </w:rPr>
        <w:tab/>
        <w:t>South Plainfield, NJ</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Peter Wagner</w:t>
      </w:r>
      <w:r>
        <w:rPr>
          <w:rFonts w:ascii="Bookman Old Style" w:hAnsi="Bookman Old Style"/>
        </w:rPr>
        <w:tab/>
      </w:r>
      <w:r>
        <w:rPr>
          <w:rFonts w:ascii="Bookman Old Style" w:hAnsi="Bookman Old Style"/>
        </w:rPr>
        <w:tab/>
        <w:t>(202</w:t>
      </w:r>
      <w:r w:rsidR="00D04F99">
        <w:rPr>
          <w:rFonts w:ascii="Bookman Old Style" w:hAnsi="Bookman Old Style"/>
        </w:rPr>
        <w:t>4</w:t>
      </w:r>
      <w:r>
        <w:rPr>
          <w:rFonts w:ascii="Bookman Old Style" w:hAnsi="Bookman Old Style"/>
        </w:rPr>
        <w:t>)</w:t>
      </w:r>
      <w:r>
        <w:rPr>
          <w:rFonts w:ascii="Bookman Old Style" w:hAnsi="Bookman Old Style"/>
        </w:rPr>
        <w:tab/>
        <w:t>Englishtown, NJ</w:t>
      </w:r>
    </w:p>
    <w:p w:rsidR="00162DC0" w:rsidRDefault="00162DC0" w:rsidP="00162DC0">
      <w:pPr>
        <w:rPr>
          <w:rFonts w:ascii="Bookman Old Style" w:hAnsi="Bookman Old Style"/>
        </w:rPr>
      </w:pPr>
    </w:p>
    <w:p w:rsidR="00162DC0" w:rsidRDefault="00162DC0" w:rsidP="00162DC0">
      <w:pPr>
        <w:jc w:val="center"/>
        <w:rPr>
          <w:rFonts w:ascii="Bookman Old Style" w:hAnsi="Bookman Old Style"/>
          <w:b/>
        </w:rPr>
      </w:pPr>
      <w:r>
        <w:rPr>
          <w:rFonts w:ascii="Bookman Old Style" w:hAnsi="Bookman Old Style"/>
          <w:b/>
        </w:rPr>
        <w:t>OFFICERS (term ends December 202</w:t>
      </w:r>
      <w:r w:rsidR="00D04F99">
        <w:rPr>
          <w:rFonts w:ascii="Bookman Old Style" w:hAnsi="Bookman Old Style"/>
          <w:b/>
        </w:rPr>
        <w:t>2</w:t>
      </w:r>
      <w:r>
        <w:rPr>
          <w:rFonts w:ascii="Bookman Old Style" w:hAnsi="Bookman Old Style"/>
          <w:b/>
        </w:rPr>
        <w:t>)</w:t>
      </w:r>
    </w:p>
    <w:p w:rsidR="00162DC0" w:rsidRDefault="00162DC0" w:rsidP="00BB5729">
      <w:pPr>
        <w:ind w:left="720" w:firstLine="720"/>
        <w:rPr>
          <w:rFonts w:ascii="Bookman Old Style" w:hAnsi="Bookman Old Style"/>
        </w:rPr>
      </w:pPr>
      <w:r>
        <w:rPr>
          <w:rFonts w:ascii="Bookman Old Style" w:hAnsi="Bookman Old Style"/>
        </w:rPr>
        <w:t>President</w:t>
      </w:r>
      <w:r>
        <w:rPr>
          <w:rFonts w:ascii="Bookman Old Style" w:hAnsi="Bookman Old Style"/>
        </w:rPr>
        <w:tab/>
      </w:r>
      <w:r>
        <w:rPr>
          <w:rFonts w:ascii="Bookman Old Style" w:hAnsi="Bookman Old Style"/>
        </w:rPr>
        <w:tab/>
      </w:r>
      <w:r>
        <w:rPr>
          <w:rFonts w:ascii="Bookman Old Style" w:hAnsi="Bookman Old Style"/>
        </w:rPr>
        <w:tab/>
        <w:t>David Martin</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Vice President</w:t>
      </w:r>
      <w:r>
        <w:rPr>
          <w:rFonts w:ascii="Bookman Old Style" w:hAnsi="Bookman Old Style"/>
        </w:rPr>
        <w:tab/>
      </w:r>
      <w:r>
        <w:rPr>
          <w:rFonts w:ascii="Bookman Old Style" w:hAnsi="Bookman Old Style"/>
        </w:rPr>
        <w:tab/>
        <w:t>George Dawson</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Secretary</w:t>
      </w:r>
      <w:r>
        <w:rPr>
          <w:rFonts w:ascii="Bookman Old Style" w:hAnsi="Bookman Old Style"/>
        </w:rPr>
        <w:tab/>
      </w:r>
      <w:r>
        <w:rPr>
          <w:rFonts w:ascii="Bookman Old Style" w:hAnsi="Bookman Old Style"/>
        </w:rPr>
        <w:tab/>
      </w:r>
      <w:r>
        <w:rPr>
          <w:rFonts w:ascii="Bookman Old Style" w:hAnsi="Bookman Old Style"/>
        </w:rPr>
        <w:tab/>
        <w:t>Frances Raleigh</w:t>
      </w:r>
    </w:p>
    <w:p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Treasurer</w:t>
      </w:r>
      <w:r>
        <w:rPr>
          <w:rFonts w:ascii="Bookman Old Style" w:hAnsi="Bookman Old Style"/>
        </w:rPr>
        <w:tab/>
      </w:r>
      <w:r>
        <w:rPr>
          <w:rFonts w:ascii="Bookman Old Style" w:hAnsi="Bookman Old Style"/>
        </w:rPr>
        <w:tab/>
      </w:r>
      <w:r>
        <w:rPr>
          <w:rFonts w:ascii="Bookman Old Style" w:hAnsi="Bookman Old Style"/>
        </w:rPr>
        <w:tab/>
        <w:t>Kathleen Doherty</w:t>
      </w:r>
    </w:p>
    <w:p w:rsidR="00BB5729" w:rsidRDefault="00BB5729" w:rsidP="00BB5729">
      <w:pPr>
        <w:jc w:val="center"/>
        <w:rPr>
          <w:rFonts w:ascii="Bookman Old Style" w:hAnsi="Bookman Old Style"/>
          <w:b/>
          <w:sz w:val="28"/>
          <w:szCs w:val="28"/>
        </w:rPr>
      </w:pPr>
    </w:p>
    <w:p w:rsidR="00D82EB0" w:rsidRDefault="00D82EB0" w:rsidP="00BB5729">
      <w:pPr>
        <w:jc w:val="center"/>
        <w:rPr>
          <w:rFonts w:ascii="Bookman Old Style" w:hAnsi="Bookman Old Style"/>
          <w:b/>
          <w:sz w:val="28"/>
          <w:szCs w:val="28"/>
        </w:rPr>
      </w:pPr>
      <w:r>
        <w:rPr>
          <w:rFonts w:ascii="Bookman Old Style" w:hAnsi="Bookman Old Style"/>
          <w:b/>
          <w:sz w:val="28"/>
          <w:szCs w:val="28"/>
        </w:rPr>
        <w:t>FOMB RECEIVES OPERATING GRANT</w:t>
      </w:r>
    </w:p>
    <w:p w:rsidR="00D82EB0" w:rsidRDefault="00D82EB0" w:rsidP="00D82EB0">
      <w:pPr>
        <w:jc w:val="both"/>
        <w:rPr>
          <w:rFonts w:ascii="Bookman Old Style" w:hAnsi="Bookman Old Style"/>
          <w:b/>
          <w:sz w:val="28"/>
          <w:szCs w:val="28"/>
        </w:rPr>
      </w:pPr>
    </w:p>
    <w:p w:rsidR="00D82EB0" w:rsidRDefault="00D82EB0" w:rsidP="00D82EB0">
      <w:pPr>
        <w:jc w:val="both"/>
        <w:rPr>
          <w:rFonts w:ascii="Bookman Old Style" w:hAnsi="Bookman Old Style"/>
        </w:rPr>
      </w:pPr>
      <w:r>
        <w:rPr>
          <w:rFonts w:ascii="Bookman Old Style" w:hAnsi="Bookman Old Style"/>
        </w:rPr>
        <w:tab/>
        <w:t>We are pleased to report that FOMB has received an operating grant of $</w:t>
      </w:r>
      <w:r w:rsidR="002811AA">
        <w:rPr>
          <w:rFonts w:ascii="Bookman Old Style" w:hAnsi="Bookman Old Style"/>
        </w:rPr>
        <w:t>3</w:t>
      </w:r>
      <w:r>
        <w:rPr>
          <w:rFonts w:ascii="Bookman Old Style" w:hAnsi="Bookman Old Style"/>
        </w:rPr>
        <w:t>800 from the Monmouth County Historical Commission. The grant is to be used for our newsletters and brochures and for office expenses. President David Martin and Treasurer Kathy Doherty attended the grant presentation ceremony on March 7.</w:t>
      </w:r>
    </w:p>
    <w:p w:rsidR="00D82EB0" w:rsidRPr="00D82EB0" w:rsidRDefault="00D82EB0" w:rsidP="00D82EB0">
      <w:pPr>
        <w:rPr>
          <w:rFonts w:ascii="Bookman Old Style" w:hAnsi="Bookman Old Style"/>
        </w:rPr>
      </w:pPr>
      <w:r>
        <w:rPr>
          <w:rFonts w:ascii="Bookman Old Style" w:hAnsi="Bookman Old Style"/>
        </w:rPr>
        <w:t xml:space="preserve"> </w:t>
      </w:r>
    </w:p>
    <w:p w:rsidR="00116B67" w:rsidRDefault="00BB5729" w:rsidP="00D82EB0">
      <w:pPr>
        <w:jc w:val="center"/>
        <w:rPr>
          <w:rFonts w:ascii="Bookman Old Style" w:hAnsi="Bookman Old Style"/>
        </w:rPr>
      </w:pPr>
      <w:r w:rsidRPr="00C13E1B">
        <w:rPr>
          <w:rFonts w:ascii="Bookman Old Style" w:hAnsi="Bookman Old Style"/>
          <w:b/>
          <w:sz w:val="28"/>
          <w:szCs w:val="28"/>
        </w:rPr>
        <w:t>Our website address i</w:t>
      </w:r>
      <w:r w:rsidRPr="00837239">
        <w:rPr>
          <w:rFonts w:ascii="Bookman Old Style" w:hAnsi="Bookman Old Style"/>
          <w:b/>
          <w:sz w:val="28"/>
          <w:szCs w:val="28"/>
        </w:rPr>
        <w:t xml:space="preserve">s: </w:t>
      </w:r>
      <w:hyperlink r:id="rId7" w:history="1">
        <w:r w:rsidRPr="00837239">
          <w:rPr>
            <w:rStyle w:val="Hyperlink"/>
            <w:rFonts w:ascii="Bookman Old Style" w:hAnsi="Bookman Old Style"/>
            <w:b/>
            <w:color w:val="auto"/>
            <w:sz w:val="28"/>
            <w:szCs w:val="28"/>
          </w:rPr>
          <w:t>www.friendsofmonmouth.org</w:t>
        </w:r>
      </w:hyperlink>
    </w:p>
    <w:p w:rsidR="00683573" w:rsidRPr="00D82EB0" w:rsidRDefault="005915B9" w:rsidP="00D82EB0">
      <w:pPr>
        <w:jc w:val="center"/>
        <w:rPr>
          <w:rFonts w:ascii="Bookman Old Style" w:hAnsi="Bookman Old Style"/>
        </w:rPr>
      </w:pPr>
      <w:r>
        <w:rPr>
          <w:rFonts w:ascii="Verdana" w:hAnsi="Verdana"/>
          <w:b/>
          <w:sz w:val="28"/>
          <w:szCs w:val="28"/>
        </w:rPr>
        <w:lastRenderedPageBreak/>
        <w:t>202</w:t>
      </w:r>
      <w:r w:rsidR="00D04F99">
        <w:rPr>
          <w:rFonts w:ascii="Verdana" w:hAnsi="Verdana"/>
          <w:b/>
          <w:sz w:val="28"/>
          <w:szCs w:val="28"/>
        </w:rPr>
        <w:t>2</w:t>
      </w:r>
      <w:r w:rsidR="00683573">
        <w:rPr>
          <w:rFonts w:ascii="Verdana" w:hAnsi="Verdana"/>
          <w:b/>
          <w:sz w:val="28"/>
          <w:szCs w:val="28"/>
        </w:rPr>
        <w:t xml:space="preserve"> Membership Application</w:t>
      </w:r>
    </w:p>
    <w:p w:rsidR="00683573" w:rsidRDefault="00683573" w:rsidP="00683573">
      <w:pPr>
        <w:jc w:val="center"/>
        <w:rPr>
          <w:rFonts w:ascii="Verdana" w:hAnsi="Verdana"/>
          <w:b/>
          <w:sz w:val="32"/>
          <w:szCs w:val="32"/>
        </w:rPr>
      </w:pPr>
    </w:p>
    <w:p w:rsidR="00683573" w:rsidRDefault="00683573" w:rsidP="00683573">
      <w:pPr>
        <w:rPr>
          <w:rFonts w:ascii="Verdana" w:hAnsi="Verdana"/>
        </w:rPr>
      </w:pPr>
      <w:r>
        <w:rPr>
          <w:rFonts w:ascii="Verdana" w:hAnsi="Verdana"/>
        </w:rPr>
        <w:t xml:space="preserve">The Revolution in </w:t>
      </w:r>
      <w:smartTag w:uri="urn:schemas-microsoft-com:office:smarttags" w:element="State">
        <w:smartTag w:uri="urn:schemas-microsoft-com:office:smarttags" w:element="place">
          <w:r>
            <w:rPr>
              <w:rFonts w:ascii="Verdana" w:hAnsi="Verdana"/>
            </w:rPr>
            <w:t>New Jersey</w:t>
          </w:r>
        </w:smartTag>
      </w:smartTag>
      <w:r>
        <w:rPr>
          <w:rFonts w:ascii="Verdana" w:hAnsi="Verdana"/>
        </w:rPr>
        <w:t xml:space="preserve"> had profound meaning. To help keep the past alive, we ask for your commitment in Protecting, Preserving and Historically Interpreting Monmouth Battlefield State Park, a Registered National Historic landmark, and the sites associated with the Monmouth Campaign of 1778.</w:t>
      </w:r>
    </w:p>
    <w:p w:rsidR="00683573" w:rsidRDefault="00683573" w:rsidP="00683573">
      <w:pPr>
        <w:rPr>
          <w:rFonts w:ascii="Verdana" w:hAnsi="Verdana"/>
        </w:rPr>
      </w:pPr>
    </w:p>
    <w:p w:rsidR="00683573" w:rsidRDefault="00683573" w:rsidP="00683573">
      <w:pPr>
        <w:rPr>
          <w:rFonts w:ascii="Verdana" w:hAnsi="Verdana"/>
        </w:rPr>
      </w:pPr>
    </w:p>
    <w:p w:rsidR="00683573" w:rsidRDefault="00683573" w:rsidP="00683573">
      <w:pPr>
        <w:rPr>
          <w:rFonts w:ascii="Verdana" w:hAnsi="Verdana"/>
          <w:b/>
        </w:rPr>
      </w:pPr>
      <w:r>
        <w:rPr>
          <w:rFonts w:ascii="Verdana" w:hAnsi="Verdana"/>
          <w:b/>
        </w:rPr>
        <w:t>Name</w:t>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Address</w:t>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City</w:t>
      </w:r>
      <w:r>
        <w:rPr>
          <w:rFonts w:ascii="Verdana" w:hAnsi="Verdana"/>
          <w:b/>
        </w:rPr>
        <w:tab/>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State</w:t>
      </w:r>
      <w:r>
        <w:rPr>
          <w:rFonts w:ascii="Verdana" w:hAnsi="Verdana"/>
          <w:b/>
        </w:rPr>
        <w:tab/>
      </w:r>
      <w:r>
        <w:rPr>
          <w:rFonts w:ascii="Verdana" w:hAnsi="Verdana"/>
          <w:b/>
        </w:rPr>
        <w:tab/>
        <w:t>_________________</w:t>
      </w:r>
      <w:r>
        <w:rPr>
          <w:rFonts w:ascii="Verdana" w:hAnsi="Verdana"/>
          <w:b/>
        </w:rPr>
        <w:tab/>
        <w:t>Zip Code</w:t>
      </w:r>
      <w:r>
        <w:rPr>
          <w:rFonts w:ascii="Verdana" w:hAnsi="Verdana"/>
          <w:b/>
        </w:rPr>
        <w:tab/>
        <w:t>____________</w:t>
      </w:r>
    </w:p>
    <w:p w:rsidR="00683573" w:rsidRDefault="00683573" w:rsidP="00683573">
      <w:pPr>
        <w:rPr>
          <w:rFonts w:ascii="Verdana" w:hAnsi="Verdana"/>
          <w:b/>
        </w:rPr>
      </w:pPr>
    </w:p>
    <w:p w:rsidR="005E70E1" w:rsidRDefault="005E70E1" w:rsidP="00683573">
      <w:pPr>
        <w:rPr>
          <w:rFonts w:ascii="Verdana" w:hAnsi="Verdana"/>
          <w:b/>
        </w:rPr>
      </w:pPr>
    </w:p>
    <w:p w:rsidR="005E70E1" w:rsidRDefault="005E70E1" w:rsidP="00683573">
      <w:pPr>
        <w:rPr>
          <w:rFonts w:ascii="Verdana" w:hAnsi="Verdana"/>
          <w:b/>
        </w:rPr>
      </w:pPr>
      <w:r>
        <w:rPr>
          <w:rFonts w:ascii="Verdana" w:hAnsi="Verdana"/>
          <w:b/>
        </w:rPr>
        <w:t>Email address ________________________________________</w:t>
      </w:r>
    </w:p>
    <w:p w:rsidR="005E70E1" w:rsidRDefault="005E70E1" w:rsidP="00683573">
      <w:pPr>
        <w:rPr>
          <w:rFonts w:ascii="Verdana" w:hAnsi="Verdana"/>
          <w:b/>
          <w:i/>
          <w:sz w:val="20"/>
          <w:szCs w:val="20"/>
        </w:rPr>
      </w:pPr>
    </w:p>
    <w:p w:rsidR="00683573" w:rsidRDefault="00683573" w:rsidP="00683573">
      <w:pPr>
        <w:rPr>
          <w:rFonts w:ascii="Verdana" w:hAnsi="Verdana"/>
          <w:b/>
          <w:i/>
          <w:sz w:val="20"/>
          <w:szCs w:val="20"/>
        </w:rPr>
      </w:pPr>
      <w:r>
        <w:rPr>
          <w:rFonts w:ascii="Verdana" w:hAnsi="Verdana"/>
          <w:b/>
          <w:i/>
          <w:sz w:val="20"/>
          <w:szCs w:val="20"/>
        </w:rPr>
        <w:t>CHECK ONE</w:t>
      </w:r>
    </w:p>
    <w:p w:rsidR="00683573" w:rsidRDefault="00683573" w:rsidP="00683573">
      <w:pPr>
        <w:rPr>
          <w:rFonts w:ascii="Verdana" w:hAnsi="Verdana"/>
          <w:b/>
          <w:i/>
          <w:sz w:val="20"/>
          <w:szCs w:val="20"/>
        </w:rPr>
      </w:pPr>
    </w:p>
    <w:p w:rsidR="00683573" w:rsidRDefault="00683573" w:rsidP="00683573">
      <w:pPr>
        <w:rPr>
          <w:rFonts w:ascii="Verdana" w:hAnsi="Verdana"/>
          <w:b/>
          <w:i/>
          <w:sz w:val="20"/>
          <w:szCs w:val="20"/>
        </w:rPr>
      </w:pPr>
      <w:r>
        <w:rPr>
          <w:rFonts w:ascii="Verdana" w:hAnsi="Verdana"/>
          <w:b/>
          <w:i/>
          <w:sz w:val="20"/>
          <w:szCs w:val="20"/>
        </w:rPr>
        <w:t>New membership</w:t>
      </w:r>
      <w:r>
        <w:rPr>
          <w:rFonts w:ascii="Verdana" w:hAnsi="Verdana"/>
          <w:b/>
          <w:i/>
          <w:sz w:val="20"/>
          <w:szCs w:val="20"/>
        </w:rPr>
        <w:tab/>
      </w:r>
      <w:r>
        <w:rPr>
          <w:rFonts w:ascii="Verdana" w:hAnsi="Verdana"/>
          <w:b/>
          <w:i/>
          <w:sz w:val="20"/>
          <w:szCs w:val="20"/>
        </w:rPr>
        <w:tab/>
      </w:r>
      <w:r>
        <w:rPr>
          <w:rFonts w:ascii="Verdana" w:hAnsi="Verdana"/>
          <w:b/>
          <w:i/>
          <w:sz w:val="20"/>
          <w:szCs w:val="20"/>
        </w:rPr>
        <w:tab/>
      </w:r>
      <w:r>
        <w:rPr>
          <w:rFonts w:ascii="Verdana" w:hAnsi="Verdana"/>
          <w:b/>
          <w:i/>
          <w:sz w:val="20"/>
          <w:szCs w:val="20"/>
        </w:rPr>
        <w:tab/>
        <w:t>Renewal</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CIRCLE LEVEL OF MEMBERSHIP</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Individual $20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Family $30</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Senior Individual $5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Senior Family $10</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Patron $100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Lifetime $250</w:t>
      </w:r>
    </w:p>
    <w:p w:rsidR="00683573" w:rsidRDefault="00683573" w:rsidP="00683573">
      <w:pPr>
        <w:rPr>
          <w:rFonts w:ascii="Verdana" w:hAnsi="Verdana"/>
          <w:b/>
          <w:sz w:val="22"/>
          <w:szCs w:val="22"/>
        </w:rPr>
      </w:pPr>
    </w:p>
    <w:p w:rsidR="00683573" w:rsidRDefault="00683573" w:rsidP="00683573">
      <w:pPr>
        <w:rPr>
          <w:rFonts w:ascii="Verdana" w:hAnsi="Verdana"/>
          <w:b/>
          <w:i/>
          <w:sz w:val="20"/>
          <w:szCs w:val="20"/>
        </w:rPr>
      </w:pPr>
      <w:r>
        <w:rPr>
          <w:rFonts w:ascii="Verdana" w:hAnsi="Verdana"/>
          <w:b/>
          <w:i/>
          <w:sz w:val="20"/>
          <w:szCs w:val="20"/>
        </w:rPr>
        <w:t>The Friends rely on membership and donations for much of our general operating budget. If you would like to make a donation above the membership dues, we would deeply appreciate your thoughtfulness. The Friends is a 501(c)(3) not-for profit organization and your donation is fully tax-deductible. Thank you.</w:t>
      </w:r>
    </w:p>
    <w:p w:rsidR="00683573" w:rsidRDefault="00683573" w:rsidP="00683573">
      <w:pPr>
        <w:rPr>
          <w:rFonts w:ascii="Verdana" w:hAnsi="Verdana"/>
          <w:b/>
          <w:i/>
        </w:rPr>
      </w:pPr>
    </w:p>
    <w:p w:rsidR="00683573" w:rsidRDefault="00683573" w:rsidP="00683573">
      <w:pPr>
        <w:rPr>
          <w:rFonts w:ascii="Verdana" w:hAnsi="Verdana"/>
          <w:b/>
        </w:rPr>
      </w:pPr>
      <w:r>
        <w:rPr>
          <w:rFonts w:ascii="Verdana" w:hAnsi="Verdana"/>
          <w:b/>
        </w:rPr>
        <w:t>Donation included in the amount of ______________________</w:t>
      </w:r>
    </w:p>
    <w:p w:rsidR="00683573" w:rsidRDefault="00683573" w:rsidP="00683573">
      <w:pPr>
        <w:jc w:val="center"/>
        <w:rPr>
          <w:rFonts w:ascii="Verdana" w:hAnsi="Verdana"/>
          <w:b/>
          <w:sz w:val="28"/>
          <w:szCs w:val="28"/>
        </w:rPr>
      </w:pPr>
    </w:p>
    <w:p w:rsidR="00683573" w:rsidRPr="008605CB" w:rsidRDefault="00683573" w:rsidP="00683573">
      <w:pPr>
        <w:jc w:val="center"/>
        <w:rPr>
          <w:rFonts w:ascii="Verdana" w:hAnsi="Verdana"/>
          <w:b/>
          <w:sz w:val="28"/>
          <w:szCs w:val="28"/>
        </w:rPr>
      </w:pPr>
    </w:p>
    <w:p w:rsidR="008605CB" w:rsidRDefault="008605CB" w:rsidP="00683573">
      <w:pPr>
        <w:jc w:val="center"/>
        <w:rPr>
          <w:rFonts w:ascii="Verdana" w:hAnsi="Verdana"/>
          <w:b/>
          <w:sz w:val="28"/>
          <w:szCs w:val="28"/>
        </w:rPr>
      </w:pPr>
    </w:p>
    <w:p w:rsidR="008605CB" w:rsidRDefault="008605CB" w:rsidP="00C807C3">
      <w:pPr>
        <w:jc w:val="center"/>
        <w:rPr>
          <w:rFonts w:ascii="Verdana" w:hAnsi="Verdana"/>
          <w:b/>
          <w:sz w:val="28"/>
          <w:szCs w:val="28"/>
        </w:rPr>
      </w:pPr>
      <w:r w:rsidRPr="008605CB">
        <w:rPr>
          <w:rFonts w:ascii="Verdana" w:hAnsi="Verdana"/>
          <w:b/>
          <w:sz w:val="28"/>
          <w:szCs w:val="28"/>
        </w:rPr>
        <w:t>FRIENDS OF MONMOUTH BATTLEFIELD, INC.</w:t>
      </w:r>
    </w:p>
    <w:p w:rsidR="003C22B5" w:rsidRDefault="008605CB" w:rsidP="003C22B5">
      <w:pPr>
        <w:jc w:val="center"/>
        <w:rPr>
          <w:rFonts w:ascii="Verdana" w:hAnsi="Verdana"/>
          <w:b/>
          <w:sz w:val="28"/>
          <w:szCs w:val="28"/>
        </w:rPr>
      </w:pPr>
      <w:r w:rsidRPr="008605CB">
        <w:rPr>
          <w:rFonts w:ascii="Verdana" w:hAnsi="Verdana"/>
          <w:b/>
          <w:sz w:val="28"/>
          <w:szCs w:val="28"/>
        </w:rPr>
        <w:t xml:space="preserve">PO Box 122, Tennent NJ </w:t>
      </w:r>
      <w:r w:rsidR="00C4649A">
        <w:rPr>
          <w:rFonts w:ascii="Verdana" w:hAnsi="Verdana"/>
          <w:b/>
          <w:sz w:val="28"/>
          <w:szCs w:val="28"/>
        </w:rPr>
        <w:t>0776</w:t>
      </w:r>
    </w:p>
    <w:p w:rsidR="00117015" w:rsidRPr="003C22B5" w:rsidRDefault="00117015" w:rsidP="003C22B5">
      <w:pPr>
        <w:jc w:val="center"/>
        <w:rPr>
          <w:rFonts w:ascii="Verdana" w:hAnsi="Verdana"/>
          <w:b/>
          <w:sz w:val="28"/>
          <w:szCs w:val="28"/>
        </w:rPr>
      </w:pPr>
      <w:r w:rsidRPr="00117015">
        <w:rPr>
          <w:rFonts w:ascii="Bookman Old Style" w:hAnsi="Bookman Old Style"/>
          <w:b/>
          <w:sz w:val="36"/>
          <w:szCs w:val="36"/>
        </w:rPr>
        <w:lastRenderedPageBreak/>
        <w:t>ACCOUNT OF THE BATTLE OF MONMOUTH</w:t>
      </w:r>
      <w:r w:rsidRPr="00117015">
        <w:rPr>
          <w:rFonts w:ascii="Bookman Old Style" w:hAnsi="Bookman Old Style"/>
          <w:b/>
          <w:sz w:val="36"/>
          <w:szCs w:val="36"/>
        </w:rPr>
        <w:br/>
        <w:t>BY COLONEL JOHN LAURENS</w:t>
      </w:r>
    </w:p>
    <w:p w:rsidR="00117015" w:rsidRPr="00D52687" w:rsidRDefault="00117015" w:rsidP="00D52687">
      <w:pPr>
        <w:jc w:val="both"/>
        <w:rPr>
          <w:rFonts w:ascii="Bookman Old Style" w:hAnsi="Bookman Old Style"/>
          <w:b/>
          <w:i/>
          <w:sz w:val="36"/>
          <w:szCs w:val="36"/>
        </w:rPr>
      </w:pPr>
    </w:p>
    <w:p w:rsidR="00117015" w:rsidRPr="0027010B" w:rsidRDefault="00117015" w:rsidP="00D52687">
      <w:pPr>
        <w:jc w:val="both"/>
        <w:rPr>
          <w:rFonts w:ascii="Bookman Old Style" w:hAnsi="Bookman Old Style"/>
          <w:i/>
          <w:sz w:val="22"/>
          <w:szCs w:val="22"/>
        </w:rPr>
      </w:pPr>
      <w:r w:rsidRPr="0027010B">
        <w:rPr>
          <w:rFonts w:ascii="Bookman Old Style" w:hAnsi="Bookman Old Style"/>
          <w:i/>
          <w:sz w:val="22"/>
          <w:szCs w:val="22"/>
        </w:rPr>
        <w:tab/>
        <w:t xml:space="preserve">Colonel John Laurens was a member of General George Washington’s staff </w:t>
      </w:r>
      <w:r w:rsidR="003A3F7E" w:rsidRPr="0027010B">
        <w:rPr>
          <w:rFonts w:ascii="Bookman Old Style" w:hAnsi="Bookman Old Style"/>
          <w:i/>
          <w:sz w:val="22"/>
          <w:szCs w:val="22"/>
        </w:rPr>
        <w:t xml:space="preserve">and </w:t>
      </w:r>
      <w:r w:rsidRPr="0027010B">
        <w:rPr>
          <w:rFonts w:ascii="Bookman Old Style" w:hAnsi="Bookman Old Style"/>
          <w:i/>
          <w:sz w:val="22"/>
          <w:szCs w:val="22"/>
        </w:rPr>
        <w:t>was present at the battle of Monmouth on June 28, 1778</w:t>
      </w:r>
      <w:r w:rsidR="00423EE6" w:rsidRPr="0027010B">
        <w:rPr>
          <w:rFonts w:ascii="Bookman Old Style" w:hAnsi="Bookman Old Style"/>
          <w:i/>
          <w:sz w:val="22"/>
          <w:szCs w:val="22"/>
        </w:rPr>
        <w:t>, where his horse was killed f</w:t>
      </w:r>
      <w:r w:rsidR="003A3F7E" w:rsidRPr="0027010B">
        <w:rPr>
          <w:rFonts w:ascii="Bookman Old Style" w:hAnsi="Bookman Old Style"/>
          <w:i/>
          <w:sz w:val="22"/>
          <w:szCs w:val="22"/>
        </w:rPr>
        <w:t>ro</w:t>
      </w:r>
      <w:r w:rsidR="00423EE6" w:rsidRPr="0027010B">
        <w:rPr>
          <w:rFonts w:ascii="Bookman Old Style" w:hAnsi="Bookman Old Style"/>
          <w:i/>
          <w:sz w:val="22"/>
          <w:szCs w:val="22"/>
        </w:rPr>
        <w:t>m under him.</w:t>
      </w:r>
      <w:r w:rsidRPr="0027010B">
        <w:rPr>
          <w:rFonts w:ascii="Bookman Old Style" w:hAnsi="Bookman Old Style"/>
          <w:i/>
          <w:sz w:val="22"/>
          <w:szCs w:val="22"/>
        </w:rPr>
        <w:t xml:space="preserve"> </w:t>
      </w:r>
      <w:r w:rsidR="003119F8" w:rsidRPr="0027010B">
        <w:rPr>
          <w:rFonts w:ascii="Bookman Old Style" w:hAnsi="Bookman Old Style"/>
          <w:i/>
          <w:sz w:val="22"/>
          <w:szCs w:val="22"/>
        </w:rPr>
        <w:t xml:space="preserve">He wrote the following </w:t>
      </w:r>
      <w:r w:rsidR="008211F5" w:rsidRPr="0027010B">
        <w:rPr>
          <w:rFonts w:ascii="Bookman Old Style" w:hAnsi="Bookman Old Style"/>
          <w:i/>
          <w:sz w:val="22"/>
          <w:szCs w:val="22"/>
        </w:rPr>
        <w:t>letter</w:t>
      </w:r>
      <w:r w:rsidR="003119F8" w:rsidRPr="0027010B">
        <w:rPr>
          <w:rFonts w:ascii="Bookman Old Style" w:hAnsi="Bookman Old Style"/>
          <w:i/>
          <w:sz w:val="22"/>
          <w:szCs w:val="22"/>
        </w:rPr>
        <w:t xml:space="preserve"> describing the battle and his role in it to his father, Henry Laurens, who happened to be President of the Continental Congress, then in Philadelphia.</w:t>
      </w:r>
      <w:r w:rsidR="000E72F5" w:rsidRPr="0027010B">
        <w:rPr>
          <w:rFonts w:ascii="Bookman Old Style" w:hAnsi="Bookman Old Style"/>
          <w:i/>
          <w:sz w:val="22"/>
          <w:szCs w:val="22"/>
        </w:rPr>
        <w:t xml:space="preserve"> John Laurens was born in South Carolina in 1754 and served on Washington’s staff from 1777-1779. In 1778 he wounded General Charles Lee in a duel. Laurens was mortally wounded while fighting in a small engagement in South Carolina in 1782 just before the end of the war.</w:t>
      </w:r>
    </w:p>
    <w:p w:rsidR="00117015" w:rsidRDefault="00117015" w:rsidP="00DE0C5E">
      <w:pPr>
        <w:jc w:val="center"/>
        <w:rPr>
          <w:rFonts w:ascii="Bookman Old Style" w:hAnsi="Bookman Old Style"/>
          <w:b/>
          <w:sz w:val="32"/>
          <w:szCs w:val="32"/>
        </w:rPr>
      </w:pPr>
    </w:p>
    <w:p w:rsidR="003A3F7E" w:rsidRPr="0027010B" w:rsidRDefault="003A3F7E" w:rsidP="00DE0C5E">
      <w:pPr>
        <w:jc w:val="center"/>
        <w:rPr>
          <w:rFonts w:ascii="Bookman Old Style" w:hAnsi="Bookman Old Style"/>
          <w:sz w:val="22"/>
          <w:szCs w:val="22"/>
        </w:rPr>
      </w:pPr>
      <w:r w:rsidRPr="0027010B">
        <w:rPr>
          <w:rFonts w:ascii="Bookman Old Style" w:hAnsi="Bookman Old Style"/>
          <w:sz w:val="22"/>
          <w:szCs w:val="22"/>
        </w:rPr>
        <w:t>Headquarters, English Town, 30</w:t>
      </w:r>
      <w:r w:rsidRPr="0027010B">
        <w:rPr>
          <w:rFonts w:ascii="Bookman Old Style" w:hAnsi="Bookman Old Style"/>
          <w:sz w:val="22"/>
          <w:szCs w:val="22"/>
          <w:vertAlign w:val="superscript"/>
        </w:rPr>
        <w:t>th</w:t>
      </w:r>
      <w:r w:rsidRPr="0027010B">
        <w:rPr>
          <w:rFonts w:ascii="Bookman Old Style" w:hAnsi="Bookman Old Style"/>
          <w:sz w:val="22"/>
          <w:szCs w:val="22"/>
        </w:rPr>
        <w:t xml:space="preserve"> June, 1778</w:t>
      </w:r>
    </w:p>
    <w:p w:rsidR="00A64155" w:rsidRPr="0027010B" w:rsidRDefault="00A64155" w:rsidP="00DE0C5E">
      <w:pPr>
        <w:jc w:val="center"/>
        <w:rPr>
          <w:rFonts w:ascii="Bookman Old Style" w:hAnsi="Bookman Old Style"/>
          <w:sz w:val="22"/>
          <w:szCs w:val="22"/>
        </w:rPr>
      </w:pPr>
    </w:p>
    <w:p w:rsidR="00A64155" w:rsidRPr="0027010B" w:rsidRDefault="00A64155" w:rsidP="00DB7106">
      <w:pPr>
        <w:jc w:val="both"/>
        <w:rPr>
          <w:rFonts w:ascii="Bookman Old Style" w:hAnsi="Bookman Old Style"/>
          <w:sz w:val="22"/>
          <w:szCs w:val="22"/>
        </w:rPr>
      </w:pPr>
      <w:r w:rsidRPr="0027010B">
        <w:rPr>
          <w:rFonts w:ascii="Bookman Old Style" w:hAnsi="Bookman Old Style"/>
          <w:sz w:val="22"/>
          <w:szCs w:val="22"/>
        </w:rPr>
        <w:t>Dear Father:</w:t>
      </w:r>
    </w:p>
    <w:p w:rsidR="00A64155" w:rsidRPr="0027010B" w:rsidRDefault="00A64155" w:rsidP="00DB7106">
      <w:pPr>
        <w:jc w:val="both"/>
        <w:rPr>
          <w:rFonts w:ascii="Bookman Old Style" w:hAnsi="Bookman Old Style"/>
          <w:sz w:val="22"/>
          <w:szCs w:val="22"/>
        </w:rPr>
      </w:pPr>
      <w:r w:rsidRPr="0027010B">
        <w:rPr>
          <w:rFonts w:ascii="Bookman Old Style" w:hAnsi="Bookman Old Style"/>
          <w:sz w:val="22"/>
          <w:szCs w:val="22"/>
        </w:rPr>
        <w:tab/>
        <w:t>I was exceedingly chagrined that public business prevented my writing to you from the field of battle [Monmouth], when the General [Washington] sent his dispatches to Congress. The delay,</w:t>
      </w:r>
      <w:r w:rsidR="00702721" w:rsidRPr="0027010B">
        <w:rPr>
          <w:rFonts w:ascii="Bookman Old Style" w:hAnsi="Bookman Old Style"/>
          <w:sz w:val="22"/>
          <w:szCs w:val="22"/>
        </w:rPr>
        <w:t xml:space="preserve"> </w:t>
      </w:r>
      <w:r w:rsidRPr="0027010B">
        <w:rPr>
          <w:rFonts w:ascii="Bookman Old Style" w:hAnsi="Bookman Old Style"/>
          <w:sz w:val="22"/>
          <w:szCs w:val="22"/>
        </w:rPr>
        <w:t>however, will be attended with this advantage that I shall be better able to give you an account of the enemy’s loss; tho’ I must now content myself with a very succinct relation of this affair. The position of the two ar</w:t>
      </w:r>
      <w:r w:rsidR="00702721" w:rsidRPr="0027010B">
        <w:rPr>
          <w:rFonts w:ascii="Bookman Old Style" w:hAnsi="Bookman Old Style"/>
          <w:sz w:val="22"/>
          <w:szCs w:val="22"/>
        </w:rPr>
        <w:t>m</w:t>
      </w:r>
      <w:r w:rsidRPr="0027010B">
        <w:rPr>
          <w:rFonts w:ascii="Bookman Old Style" w:hAnsi="Bookman Old Style"/>
          <w:sz w:val="22"/>
          <w:szCs w:val="22"/>
        </w:rPr>
        <w:t>ies</w:t>
      </w:r>
      <w:r w:rsidR="00702721" w:rsidRPr="0027010B">
        <w:rPr>
          <w:rFonts w:ascii="Bookman Old Style" w:hAnsi="Bookman Old Style"/>
          <w:sz w:val="22"/>
          <w:szCs w:val="22"/>
        </w:rPr>
        <w:t xml:space="preserve"> on Sunday [June 28] was as follows: Genl Washington, with the main body of our army, was at</w:t>
      </w:r>
      <w:r w:rsidR="00673AB6" w:rsidRPr="0027010B">
        <w:rPr>
          <w:rFonts w:ascii="Bookman Old Style" w:hAnsi="Bookman Old Style"/>
          <w:sz w:val="22"/>
          <w:szCs w:val="22"/>
        </w:rPr>
        <w:t xml:space="preserve"> </w:t>
      </w:r>
      <w:r w:rsidR="00702721" w:rsidRPr="0027010B">
        <w:rPr>
          <w:rFonts w:ascii="Bookman Old Style" w:hAnsi="Bookman Old Style"/>
          <w:sz w:val="22"/>
          <w:szCs w:val="22"/>
        </w:rPr>
        <w:t xml:space="preserve">4 miles distance from English Town. Genl Lee, with a chosen advanced corps, was </w:t>
      </w:r>
      <w:r w:rsidR="00702721" w:rsidRPr="0027010B">
        <w:rPr>
          <w:rFonts w:ascii="Bookman Old Style" w:hAnsi="Bookman Old Style"/>
          <w:i/>
          <w:sz w:val="22"/>
          <w:szCs w:val="22"/>
        </w:rPr>
        <w:t xml:space="preserve">at </w:t>
      </w:r>
      <w:r w:rsidR="00702721" w:rsidRPr="0027010B">
        <w:rPr>
          <w:rFonts w:ascii="Bookman Old Style" w:hAnsi="Bookman Old Style"/>
          <w:sz w:val="22"/>
          <w:szCs w:val="22"/>
        </w:rPr>
        <w:t xml:space="preserve">that town. The enemy were retreating down the road which leads to Middle Town; their flying army composed (as it was said), of 2 battalions of British grenadiers, </w:t>
      </w:r>
      <w:r w:rsidR="00673AB6" w:rsidRPr="0027010B">
        <w:rPr>
          <w:rFonts w:ascii="Bookman Old Style" w:hAnsi="Bookman Old Style"/>
          <w:sz w:val="22"/>
          <w:szCs w:val="22"/>
        </w:rPr>
        <w:t xml:space="preserve">1 </w:t>
      </w:r>
      <w:r w:rsidR="00702721" w:rsidRPr="0027010B">
        <w:rPr>
          <w:rFonts w:ascii="Bookman Old Style" w:hAnsi="Bookman Old Style"/>
          <w:sz w:val="22"/>
          <w:szCs w:val="22"/>
        </w:rPr>
        <w:t>Hessian grendrs, 1 battalion of light infantry,</w:t>
      </w:r>
      <w:r w:rsidR="00F16B34" w:rsidRPr="0027010B">
        <w:rPr>
          <w:rFonts w:ascii="Bookman Old Style" w:hAnsi="Bookman Old Style"/>
          <w:sz w:val="22"/>
          <w:szCs w:val="22"/>
        </w:rPr>
        <w:t xml:space="preserve"> 1 regiment of guards, 2 brigades of foot</w:t>
      </w:r>
      <w:r w:rsidR="00480023" w:rsidRPr="0027010B">
        <w:rPr>
          <w:rFonts w:ascii="Bookman Old Style" w:hAnsi="Bookman Old Style"/>
          <w:sz w:val="22"/>
          <w:szCs w:val="22"/>
        </w:rPr>
        <w:t>, 1 regt of dragoons, and a number of mounted and dismounted Jagers. The enemy’s rear was preparing to leave Monmouth village, which is six miles from th</w:t>
      </w:r>
      <w:r w:rsidR="00673AB6" w:rsidRPr="0027010B">
        <w:rPr>
          <w:rFonts w:ascii="Bookman Old Style" w:hAnsi="Bookman Old Style"/>
          <w:sz w:val="22"/>
          <w:szCs w:val="22"/>
        </w:rPr>
        <w:t>i</w:t>
      </w:r>
      <w:r w:rsidR="00480023" w:rsidRPr="0027010B">
        <w:rPr>
          <w:rFonts w:ascii="Bookman Old Style" w:hAnsi="Bookman Old Style"/>
          <w:sz w:val="22"/>
          <w:szCs w:val="22"/>
        </w:rPr>
        <w:t>s place, when our advanced corps was marching towards the</w:t>
      </w:r>
      <w:r w:rsidR="008211F5" w:rsidRPr="0027010B">
        <w:rPr>
          <w:rFonts w:ascii="Bookman Old Style" w:hAnsi="Bookman Old Style"/>
          <w:sz w:val="22"/>
          <w:szCs w:val="22"/>
        </w:rPr>
        <w:t>m.</w:t>
      </w:r>
      <w:r w:rsidR="00480023" w:rsidRPr="0027010B">
        <w:rPr>
          <w:rFonts w:ascii="Bookman Old Style" w:hAnsi="Bookman Old Style"/>
          <w:sz w:val="22"/>
          <w:szCs w:val="22"/>
        </w:rPr>
        <w:t xml:space="preserve"> The militia of the country kept up a random running fire with the Hessian Jagers; no mischief was done on either side.</w:t>
      </w:r>
      <w:r w:rsidR="00416126" w:rsidRPr="0027010B">
        <w:rPr>
          <w:rFonts w:ascii="Bookman Old Style" w:hAnsi="Bookman Old Style"/>
          <w:sz w:val="22"/>
          <w:szCs w:val="22"/>
        </w:rPr>
        <w:t xml:space="preserve"> I was with a small party </w:t>
      </w:r>
      <w:r w:rsidR="00673AB6" w:rsidRPr="0027010B">
        <w:rPr>
          <w:rFonts w:ascii="Bookman Old Style" w:hAnsi="Bookman Old Style"/>
          <w:sz w:val="22"/>
          <w:szCs w:val="22"/>
        </w:rPr>
        <w:t>o</w:t>
      </w:r>
      <w:r w:rsidR="00416126" w:rsidRPr="0027010B">
        <w:rPr>
          <w:rFonts w:ascii="Bookman Old Style" w:hAnsi="Bookman Old Style"/>
          <w:sz w:val="22"/>
          <w:szCs w:val="22"/>
        </w:rPr>
        <w:t>f horse, reconnoitering the enemy, in an open space before Monmouth, when I perceived two parties of the enemy advancing by files in the woods on our right and left, with a view, as I imagined, of enveloping our small party, or preparing a way for a skirmish of their hor</w:t>
      </w:r>
      <w:r w:rsidR="00DB7106" w:rsidRPr="0027010B">
        <w:rPr>
          <w:rFonts w:ascii="Bookman Old Style" w:hAnsi="Bookman Old Style"/>
          <w:sz w:val="22"/>
          <w:szCs w:val="22"/>
        </w:rPr>
        <w:t>s</w:t>
      </w:r>
      <w:r w:rsidR="00416126" w:rsidRPr="0027010B">
        <w:rPr>
          <w:rFonts w:ascii="Bookman Old Style" w:hAnsi="Bookman Old Style"/>
          <w:sz w:val="22"/>
          <w:szCs w:val="22"/>
        </w:rPr>
        <w:t>e. I</w:t>
      </w:r>
      <w:r w:rsidR="00DB7106" w:rsidRPr="0027010B">
        <w:rPr>
          <w:rFonts w:ascii="Bookman Old Style" w:hAnsi="Bookman Old Style"/>
          <w:sz w:val="22"/>
          <w:szCs w:val="22"/>
        </w:rPr>
        <w:t xml:space="preserve"> immediately wrote an account of what I had seen to the General, and expressed by anxiety on account of the languid appearance of the Continental troops under Genl Lee.</w:t>
      </w:r>
      <w:r w:rsidR="00416126" w:rsidRPr="0027010B">
        <w:rPr>
          <w:rFonts w:ascii="Bookman Old Style" w:hAnsi="Bookman Old Style"/>
          <w:sz w:val="22"/>
          <w:szCs w:val="22"/>
        </w:rPr>
        <w:t xml:space="preserve"> </w:t>
      </w:r>
    </w:p>
    <w:p w:rsidR="0027010B" w:rsidRDefault="00673AB6" w:rsidP="00DB7106">
      <w:pPr>
        <w:jc w:val="both"/>
        <w:rPr>
          <w:rFonts w:ascii="Bookman Old Style" w:hAnsi="Bookman Old Style"/>
          <w:sz w:val="22"/>
          <w:szCs w:val="22"/>
        </w:rPr>
      </w:pPr>
      <w:r w:rsidRPr="0027010B">
        <w:rPr>
          <w:rFonts w:ascii="Bookman Old Style" w:hAnsi="Bookman Old Style"/>
          <w:sz w:val="22"/>
          <w:szCs w:val="22"/>
        </w:rPr>
        <w:tab/>
        <w:t xml:space="preserve">Some person in the mean time reported to Genl Lee that the enemy were </w:t>
      </w:r>
      <w:r w:rsidR="00FF4617" w:rsidRPr="0027010B">
        <w:rPr>
          <w:rFonts w:ascii="Bookman Old Style" w:hAnsi="Bookman Old Style"/>
          <w:sz w:val="22"/>
          <w:szCs w:val="22"/>
        </w:rPr>
        <w:t>advancing</w:t>
      </w:r>
      <w:r w:rsidRPr="0027010B">
        <w:rPr>
          <w:rFonts w:ascii="Bookman Old Style" w:hAnsi="Bookman Old Style"/>
          <w:sz w:val="22"/>
          <w:szCs w:val="22"/>
        </w:rPr>
        <w:t xml:space="preserve"> upon us in two columns, and I was informed that he had, in consequence, ordered Varnum’s brigade, which was in front, to repass a bridge which it had passed</w:t>
      </w:r>
      <w:r w:rsidR="002A0DD2" w:rsidRPr="0027010B">
        <w:rPr>
          <w:rFonts w:ascii="Bookman Old Style" w:hAnsi="Bookman Old Style"/>
          <w:sz w:val="22"/>
          <w:szCs w:val="22"/>
        </w:rPr>
        <w:t xml:space="preserve">. I went my self, and assured him of the real state of the case; his reply to me was, that his accounts had been so </w:t>
      </w:r>
      <w:r w:rsidR="00FF4617" w:rsidRPr="0027010B">
        <w:rPr>
          <w:rFonts w:ascii="Bookman Old Style" w:hAnsi="Bookman Old Style"/>
          <w:sz w:val="22"/>
          <w:szCs w:val="22"/>
        </w:rPr>
        <w:t>contradictory</w:t>
      </w:r>
      <w:r w:rsidR="002A0DD2" w:rsidRPr="0027010B">
        <w:rPr>
          <w:rFonts w:ascii="Bookman Old Style" w:hAnsi="Bookman Old Style"/>
          <w:sz w:val="22"/>
          <w:szCs w:val="22"/>
        </w:rPr>
        <w:t xml:space="preserve"> that he was utterly at a loss what part to take. I repeated my account to him in positive distinct terms, and returned to make farther discoverie</w:t>
      </w:r>
      <w:r w:rsidR="00950B6F" w:rsidRPr="0027010B">
        <w:rPr>
          <w:rFonts w:ascii="Bookman Old Style" w:hAnsi="Bookman Old Style"/>
          <w:sz w:val="22"/>
          <w:szCs w:val="22"/>
        </w:rPr>
        <w:t xml:space="preserve">s. I found that the two parties had been withdrawn from the wood, and that the enemy were preparing to leave Monmouth. I wrote a second time to Genl </w:t>
      </w:r>
      <w:r w:rsidR="00FF4617" w:rsidRPr="0027010B">
        <w:rPr>
          <w:rFonts w:ascii="Bookman Old Style" w:hAnsi="Bookman Old Style"/>
          <w:sz w:val="22"/>
          <w:szCs w:val="22"/>
        </w:rPr>
        <w:t>Washington</w:t>
      </w:r>
      <w:r w:rsidR="00950B6F" w:rsidRPr="0027010B">
        <w:rPr>
          <w:rFonts w:ascii="Bookman Old Style" w:hAnsi="Bookman Old Style"/>
          <w:sz w:val="22"/>
          <w:szCs w:val="22"/>
        </w:rPr>
        <w:t>. Genl Lee at length gave orders to advance. The enemy were forming themselves on the Middle Town road, with their light infantry in front, and cavalry on the left flank, while a scattering distant fire was commenced between our fl</w:t>
      </w:r>
      <w:r w:rsidR="00FF4617" w:rsidRPr="0027010B">
        <w:rPr>
          <w:rFonts w:ascii="Bookman Old Style" w:hAnsi="Bookman Old Style"/>
          <w:sz w:val="22"/>
          <w:szCs w:val="22"/>
        </w:rPr>
        <w:t>an</w:t>
      </w:r>
      <w:r w:rsidR="00950B6F" w:rsidRPr="0027010B">
        <w:rPr>
          <w:rFonts w:ascii="Bookman Old Style" w:hAnsi="Bookman Old Style"/>
          <w:sz w:val="22"/>
          <w:szCs w:val="22"/>
        </w:rPr>
        <w:t>king parties and theirs. I was impatient and uneasy at seeing no disposition was made, an</w:t>
      </w:r>
      <w:r w:rsidR="00E72041" w:rsidRPr="0027010B">
        <w:rPr>
          <w:rFonts w:ascii="Bookman Old Style" w:hAnsi="Bookman Old Style"/>
          <w:sz w:val="22"/>
          <w:szCs w:val="22"/>
        </w:rPr>
        <w:t>d</w:t>
      </w:r>
      <w:r w:rsidR="00950B6F" w:rsidRPr="0027010B">
        <w:rPr>
          <w:rFonts w:ascii="Bookman Old Style" w:hAnsi="Bookman Old Style"/>
          <w:sz w:val="22"/>
          <w:szCs w:val="22"/>
        </w:rPr>
        <w:t xml:space="preserve"> </w:t>
      </w:r>
    </w:p>
    <w:p w:rsidR="0027010B" w:rsidRPr="0027010B" w:rsidRDefault="0027010B" w:rsidP="0027010B">
      <w:pPr>
        <w:jc w:val="center"/>
        <w:rPr>
          <w:rFonts w:ascii="Bookman Old Style" w:hAnsi="Bookman Old Style"/>
          <w:b/>
          <w:sz w:val="36"/>
          <w:szCs w:val="36"/>
        </w:rPr>
      </w:pPr>
      <w:r w:rsidRPr="0027010B">
        <w:rPr>
          <w:rFonts w:ascii="Bookman Old Style" w:hAnsi="Bookman Old Style"/>
          <w:b/>
          <w:sz w:val="36"/>
          <w:szCs w:val="36"/>
        </w:rPr>
        <w:lastRenderedPageBreak/>
        <w:t>COLONEL LAURENS’ LETTER (cont.)</w:t>
      </w:r>
    </w:p>
    <w:p w:rsidR="0027010B" w:rsidRDefault="0027010B" w:rsidP="00DB7106">
      <w:pPr>
        <w:jc w:val="both"/>
        <w:rPr>
          <w:rFonts w:ascii="Bookman Old Style" w:hAnsi="Bookman Old Style"/>
          <w:sz w:val="22"/>
          <w:szCs w:val="22"/>
        </w:rPr>
      </w:pPr>
    </w:p>
    <w:p w:rsidR="00673AB6" w:rsidRPr="0027010B" w:rsidRDefault="00950B6F" w:rsidP="00DB7106">
      <w:pPr>
        <w:jc w:val="both"/>
        <w:rPr>
          <w:rFonts w:ascii="Bookman Old Style" w:hAnsi="Bookman Old Style"/>
          <w:sz w:val="22"/>
          <w:szCs w:val="22"/>
        </w:rPr>
      </w:pPr>
      <w:r w:rsidRPr="0027010B">
        <w:rPr>
          <w:rFonts w:ascii="Bookman Old Style" w:hAnsi="Bookman Old Style"/>
          <w:sz w:val="22"/>
          <w:szCs w:val="22"/>
        </w:rPr>
        <w:t xml:space="preserve">endeavored to find out </w:t>
      </w:r>
      <w:r w:rsidR="00826B38" w:rsidRPr="0027010B">
        <w:rPr>
          <w:rFonts w:ascii="Bookman Old Style" w:hAnsi="Bookman Old Style"/>
          <w:sz w:val="22"/>
          <w:szCs w:val="22"/>
        </w:rPr>
        <w:t>Genl L</w:t>
      </w:r>
      <w:r w:rsidRPr="0027010B">
        <w:rPr>
          <w:rFonts w:ascii="Bookman Old Style" w:hAnsi="Bookman Old Style"/>
          <w:sz w:val="22"/>
          <w:szCs w:val="22"/>
        </w:rPr>
        <w:t>ee to inform</w:t>
      </w:r>
      <w:r w:rsidR="0001010B" w:rsidRPr="0027010B">
        <w:rPr>
          <w:rFonts w:ascii="Bookman Old Style" w:hAnsi="Bookman Old Style"/>
          <w:sz w:val="22"/>
          <w:szCs w:val="22"/>
        </w:rPr>
        <w:t xml:space="preserve"> him of what </w:t>
      </w:r>
      <w:r w:rsidR="00826B38" w:rsidRPr="0027010B">
        <w:rPr>
          <w:rFonts w:ascii="Bookman Old Style" w:hAnsi="Bookman Old Style"/>
          <w:sz w:val="22"/>
          <w:szCs w:val="22"/>
        </w:rPr>
        <w:t>was</w:t>
      </w:r>
      <w:r w:rsidR="0001010B" w:rsidRPr="0027010B">
        <w:rPr>
          <w:rFonts w:ascii="Bookman Old Style" w:hAnsi="Bookman Old Style"/>
          <w:sz w:val="22"/>
          <w:szCs w:val="22"/>
        </w:rPr>
        <w:t xml:space="preserve"> </w:t>
      </w:r>
      <w:r w:rsidR="00826B38" w:rsidRPr="0027010B">
        <w:rPr>
          <w:rFonts w:ascii="Bookman Old Style" w:hAnsi="Bookman Old Style"/>
          <w:sz w:val="22"/>
          <w:szCs w:val="22"/>
        </w:rPr>
        <w:t>doing</w:t>
      </w:r>
      <w:r w:rsidR="0001010B" w:rsidRPr="0027010B">
        <w:rPr>
          <w:rFonts w:ascii="Bookman Old Style" w:hAnsi="Bookman Old Style"/>
          <w:sz w:val="22"/>
          <w:szCs w:val="22"/>
        </w:rPr>
        <w:t xml:space="preserve"> and know what was his disposition. </w:t>
      </w:r>
      <w:r w:rsidR="00826B38" w:rsidRPr="0027010B">
        <w:rPr>
          <w:rFonts w:ascii="Bookman Old Style" w:hAnsi="Bookman Old Style"/>
          <w:sz w:val="22"/>
          <w:szCs w:val="22"/>
        </w:rPr>
        <w:t>He</w:t>
      </w:r>
      <w:r w:rsidR="0001010B" w:rsidRPr="0027010B">
        <w:rPr>
          <w:rFonts w:ascii="Bookman Old Style" w:hAnsi="Bookman Old Style"/>
          <w:sz w:val="22"/>
          <w:szCs w:val="22"/>
        </w:rPr>
        <w:t xml:space="preserve"> told me that he was going</w:t>
      </w:r>
      <w:r w:rsidR="008A053F" w:rsidRPr="0027010B">
        <w:rPr>
          <w:rFonts w:ascii="Bookman Old Style" w:hAnsi="Bookman Old Style"/>
          <w:sz w:val="22"/>
          <w:szCs w:val="22"/>
        </w:rPr>
        <w:t xml:space="preserve"> to order some troops to march below the enemy and cut off their </w:t>
      </w:r>
      <w:r w:rsidR="00826B38" w:rsidRPr="0027010B">
        <w:rPr>
          <w:rFonts w:ascii="Bookman Old Style" w:hAnsi="Bookman Old Style"/>
          <w:sz w:val="22"/>
          <w:szCs w:val="22"/>
        </w:rPr>
        <w:t>retreat</w:t>
      </w:r>
      <w:r w:rsidR="008A053F" w:rsidRPr="0027010B">
        <w:rPr>
          <w:rFonts w:ascii="Bookman Old Style" w:hAnsi="Bookman Old Style"/>
          <w:sz w:val="22"/>
          <w:szCs w:val="22"/>
        </w:rPr>
        <w:t xml:space="preserve">. Two pieces of artillery were posted on our right without a single foot soldier to support them. Our men were formed </w:t>
      </w:r>
      <w:r w:rsidR="00826B38" w:rsidRPr="0027010B">
        <w:rPr>
          <w:rFonts w:ascii="Bookman Old Style" w:hAnsi="Bookman Old Style"/>
          <w:sz w:val="22"/>
          <w:szCs w:val="22"/>
        </w:rPr>
        <w:t>piecemeal</w:t>
      </w:r>
      <w:r w:rsidR="008A053F" w:rsidRPr="0027010B">
        <w:rPr>
          <w:rFonts w:ascii="Bookman Old Style" w:hAnsi="Bookman Old Style"/>
          <w:sz w:val="22"/>
          <w:szCs w:val="22"/>
        </w:rPr>
        <w:t xml:space="preserve"> in front of the enemy, and there appeared to be no general plan </w:t>
      </w:r>
      <w:r w:rsidR="00E72041" w:rsidRPr="0027010B">
        <w:rPr>
          <w:rFonts w:ascii="Bookman Old Style" w:hAnsi="Bookman Old Style"/>
          <w:sz w:val="22"/>
          <w:szCs w:val="22"/>
        </w:rPr>
        <w:t>o</w:t>
      </w:r>
      <w:r w:rsidR="008A053F" w:rsidRPr="0027010B">
        <w:rPr>
          <w:rFonts w:ascii="Bookman Old Style" w:hAnsi="Bookman Old Style"/>
          <w:sz w:val="22"/>
          <w:szCs w:val="22"/>
        </w:rPr>
        <w:t xml:space="preserve">r </w:t>
      </w:r>
      <w:r w:rsidR="00826B38" w:rsidRPr="0027010B">
        <w:rPr>
          <w:rFonts w:ascii="Bookman Old Style" w:hAnsi="Bookman Old Style"/>
          <w:sz w:val="22"/>
          <w:szCs w:val="22"/>
        </w:rPr>
        <w:t>disposition</w:t>
      </w:r>
      <w:r w:rsidR="008A053F" w:rsidRPr="0027010B">
        <w:rPr>
          <w:rFonts w:ascii="Bookman Old Style" w:hAnsi="Bookman Old Style"/>
          <w:sz w:val="22"/>
          <w:szCs w:val="22"/>
        </w:rPr>
        <w:t xml:space="preserve"> calculated on that of the enemy; the nature of the ground, or any of the other principles which generally govern in </w:t>
      </w:r>
      <w:r w:rsidR="00826B38" w:rsidRPr="0027010B">
        <w:rPr>
          <w:rFonts w:ascii="Bookman Old Style" w:hAnsi="Bookman Old Style"/>
          <w:sz w:val="22"/>
          <w:szCs w:val="22"/>
        </w:rPr>
        <w:t>these</w:t>
      </w:r>
      <w:r w:rsidR="008A053F" w:rsidRPr="0027010B">
        <w:rPr>
          <w:rFonts w:ascii="Bookman Old Style" w:hAnsi="Bookman Old Style"/>
          <w:sz w:val="22"/>
          <w:szCs w:val="22"/>
        </w:rPr>
        <w:t xml:space="preserve"> cases.</w:t>
      </w:r>
    </w:p>
    <w:p w:rsidR="0050318D" w:rsidRPr="00372725" w:rsidRDefault="008A053F" w:rsidP="00372725">
      <w:pPr>
        <w:jc w:val="both"/>
        <w:rPr>
          <w:rFonts w:ascii="Bookman Old Style" w:hAnsi="Bookman Old Style"/>
          <w:sz w:val="22"/>
          <w:szCs w:val="22"/>
        </w:rPr>
      </w:pPr>
      <w:r w:rsidRPr="0027010B">
        <w:rPr>
          <w:rFonts w:ascii="Bookman Old Style" w:hAnsi="Bookman Old Style"/>
          <w:sz w:val="22"/>
          <w:szCs w:val="22"/>
        </w:rPr>
        <w:tab/>
        <w:t>The enemy began a cannonade from two parts of their line; their whole body of horse made a furious charge upon a small party of our cavalry and dissipated the</w:t>
      </w:r>
      <w:r w:rsidR="00BA3B9A" w:rsidRPr="0027010B">
        <w:rPr>
          <w:rFonts w:ascii="Bookman Old Style" w:hAnsi="Bookman Old Style"/>
          <w:sz w:val="22"/>
          <w:szCs w:val="22"/>
        </w:rPr>
        <w:t>m</w:t>
      </w:r>
      <w:r w:rsidRPr="0027010B">
        <w:rPr>
          <w:rFonts w:ascii="Bookman Old Style" w:hAnsi="Bookman Old Style"/>
          <w:sz w:val="22"/>
          <w:szCs w:val="22"/>
        </w:rPr>
        <w:t xml:space="preserve"> and drove them till the appearance of our </w:t>
      </w:r>
      <w:r w:rsidR="00826B38" w:rsidRPr="0027010B">
        <w:rPr>
          <w:rFonts w:ascii="Bookman Old Style" w:hAnsi="Bookman Old Style"/>
          <w:sz w:val="22"/>
          <w:szCs w:val="22"/>
        </w:rPr>
        <w:t>infantry</w:t>
      </w:r>
      <w:r w:rsidRPr="0027010B">
        <w:rPr>
          <w:rFonts w:ascii="Bookman Old Style" w:hAnsi="Bookman Old Style"/>
          <w:sz w:val="22"/>
          <w:szCs w:val="22"/>
        </w:rPr>
        <w:t xml:space="preserve">, and a judicious discharge or two of artillery made them retire precipitately, Three </w:t>
      </w:r>
      <w:r w:rsidR="00826B38" w:rsidRPr="0027010B">
        <w:rPr>
          <w:rFonts w:ascii="Bookman Old Style" w:hAnsi="Bookman Old Style"/>
          <w:sz w:val="22"/>
          <w:szCs w:val="22"/>
        </w:rPr>
        <w:t>regiments</w:t>
      </w:r>
      <w:r w:rsidRPr="0027010B">
        <w:rPr>
          <w:rFonts w:ascii="Bookman Old Style" w:hAnsi="Bookman Old Style"/>
          <w:sz w:val="22"/>
          <w:szCs w:val="22"/>
        </w:rPr>
        <w:t xml:space="preserve"> </w:t>
      </w:r>
      <w:r w:rsidR="00826B38" w:rsidRPr="0027010B">
        <w:rPr>
          <w:rFonts w:ascii="Bookman Old Style" w:hAnsi="Bookman Old Style"/>
          <w:sz w:val="22"/>
          <w:szCs w:val="22"/>
        </w:rPr>
        <w:t>of</w:t>
      </w:r>
      <w:r w:rsidRPr="0027010B">
        <w:rPr>
          <w:rFonts w:ascii="Bookman Old Style" w:hAnsi="Bookman Old Style"/>
          <w:sz w:val="22"/>
          <w:szCs w:val="22"/>
        </w:rPr>
        <w:t xml:space="preserve"> ours that </w:t>
      </w:r>
      <w:r w:rsidR="00826B38" w:rsidRPr="0027010B">
        <w:rPr>
          <w:rFonts w:ascii="Bookman Old Style" w:hAnsi="Bookman Old Style"/>
          <w:sz w:val="22"/>
          <w:szCs w:val="22"/>
        </w:rPr>
        <w:t>had</w:t>
      </w:r>
      <w:r w:rsidRPr="0027010B">
        <w:rPr>
          <w:rFonts w:ascii="Bookman Old Style" w:hAnsi="Bookman Old Style"/>
          <w:sz w:val="22"/>
          <w:szCs w:val="22"/>
        </w:rPr>
        <w:t xml:space="preserve"> advanced in a plain open country towards the enemy’s left flank, were ordered by Genl Lee to retire and occupy the village of Monmouth</w:t>
      </w:r>
      <w:r w:rsidR="00DB169A" w:rsidRPr="0027010B">
        <w:rPr>
          <w:rFonts w:ascii="Bookman Old Style" w:hAnsi="Bookman Old Style"/>
          <w:sz w:val="22"/>
          <w:szCs w:val="22"/>
        </w:rPr>
        <w:t xml:space="preserve">. They were no sooner formed there, then they were </w:t>
      </w:r>
      <w:r w:rsidR="00826B38" w:rsidRPr="0027010B">
        <w:rPr>
          <w:rFonts w:ascii="Bookman Old Style" w:hAnsi="Bookman Old Style"/>
          <w:sz w:val="22"/>
          <w:szCs w:val="22"/>
        </w:rPr>
        <w:t>ordered</w:t>
      </w:r>
      <w:r w:rsidR="00DB169A" w:rsidRPr="0027010B">
        <w:rPr>
          <w:rFonts w:ascii="Bookman Old Style" w:hAnsi="Bookman Old Style"/>
          <w:sz w:val="22"/>
          <w:szCs w:val="22"/>
        </w:rPr>
        <w:t xml:space="preserve"> to quit that post and gain the woods. One order succeeded another with a rapidity and indecision calculate</w:t>
      </w:r>
      <w:r w:rsidR="00826B38" w:rsidRPr="0027010B">
        <w:rPr>
          <w:rFonts w:ascii="Bookman Old Style" w:hAnsi="Bookman Old Style"/>
          <w:sz w:val="22"/>
          <w:szCs w:val="22"/>
        </w:rPr>
        <w:t xml:space="preserve">d </w:t>
      </w:r>
      <w:r w:rsidR="00DB169A" w:rsidRPr="0027010B">
        <w:rPr>
          <w:rFonts w:ascii="Bookman Old Style" w:hAnsi="Bookman Old Style"/>
          <w:sz w:val="22"/>
          <w:szCs w:val="22"/>
        </w:rPr>
        <w:t>to  ruin us. The enemy had change</w:t>
      </w:r>
      <w:r w:rsidR="00CF2265" w:rsidRPr="0027010B">
        <w:rPr>
          <w:rFonts w:ascii="Bookman Old Style" w:hAnsi="Bookman Old Style"/>
          <w:sz w:val="22"/>
          <w:szCs w:val="22"/>
        </w:rPr>
        <w:t xml:space="preserve">d </w:t>
      </w:r>
      <w:r w:rsidR="00DB169A" w:rsidRPr="0027010B">
        <w:rPr>
          <w:rFonts w:ascii="Bookman Old Style" w:hAnsi="Bookman Old Style"/>
          <w:sz w:val="22"/>
          <w:szCs w:val="22"/>
        </w:rPr>
        <w:t xml:space="preserve">their front and were advancing in full march towards us; </w:t>
      </w:r>
      <w:r w:rsidR="00CF2265" w:rsidRPr="0027010B">
        <w:rPr>
          <w:rFonts w:ascii="Bookman Old Style" w:hAnsi="Bookman Old Style"/>
          <w:sz w:val="22"/>
          <w:szCs w:val="22"/>
        </w:rPr>
        <w:t>our</w:t>
      </w:r>
      <w:r w:rsidR="00DB169A" w:rsidRPr="0027010B">
        <w:rPr>
          <w:rFonts w:ascii="Bookman Old Style" w:hAnsi="Bookman Old Style"/>
          <w:sz w:val="22"/>
          <w:szCs w:val="22"/>
        </w:rPr>
        <w:t xml:space="preserve"> men were fatigued with the excessive heat</w:t>
      </w:r>
      <w:r w:rsidR="00CF2265" w:rsidRPr="0027010B">
        <w:rPr>
          <w:rFonts w:ascii="Bookman Old Style" w:hAnsi="Bookman Old Style"/>
          <w:sz w:val="22"/>
          <w:szCs w:val="22"/>
        </w:rPr>
        <w:t xml:space="preserve">. </w:t>
      </w:r>
      <w:r w:rsidR="00DB169A" w:rsidRPr="0027010B">
        <w:rPr>
          <w:rFonts w:ascii="Bookman Old Style" w:hAnsi="Bookman Old Style"/>
          <w:sz w:val="22"/>
          <w:szCs w:val="22"/>
        </w:rPr>
        <w:t xml:space="preserve">The artillery horses were not in </w:t>
      </w:r>
      <w:r w:rsidR="00CF2265" w:rsidRPr="0027010B">
        <w:rPr>
          <w:rFonts w:ascii="Bookman Old Style" w:hAnsi="Bookman Old Style"/>
          <w:sz w:val="22"/>
          <w:szCs w:val="22"/>
        </w:rPr>
        <w:t>condition</w:t>
      </w:r>
      <w:r w:rsidR="00DB169A" w:rsidRPr="0027010B">
        <w:rPr>
          <w:rFonts w:ascii="Bookman Old Style" w:hAnsi="Bookman Old Style"/>
          <w:sz w:val="22"/>
          <w:szCs w:val="22"/>
        </w:rPr>
        <w:t xml:space="preserve"> to make a brisk </w:t>
      </w:r>
      <w:r w:rsidR="00CF2265" w:rsidRPr="0027010B">
        <w:rPr>
          <w:rFonts w:ascii="Bookman Old Style" w:hAnsi="Bookman Old Style"/>
          <w:sz w:val="22"/>
          <w:szCs w:val="22"/>
        </w:rPr>
        <w:t>retreat</w:t>
      </w:r>
      <w:r w:rsidR="00DB169A" w:rsidRPr="0027010B">
        <w:rPr>
          <w:rFonts w:ascii="Bookman Old Style" w:hAnsi="Bookman Old Style"/>
          <w:sz w:val="22"/>
          <w:szCs w:val="22"/>
        </w:rPr>
        <w:t xml:space="preserve">. A new position was ordered, but not generally communicated, for part of the troops were forming on the right of the ground, while others were marching away, and all the artillery driving off. The </w:t>
      </w:r>
      <w:r w:rsidR="005672D9" w:rsidRPr="0027010B">
        <w:rPr>
          <w:rFonts w:ascii="Bookman Old Style" w:hAnsi="Bookman Old Style"/>
          <w:sz w:val="22"/>
          <w:szCs w:val="22"/>
        </w:rPr>
        <w:t>enemy</w:t>
      </w:r>
      <w:r w:rsidR="00DB169A" w:rsidRPr="0027010B">
        <w:rPr>
          <w:rFonts w:ascii="Bookman Old Style" w:hAnsi="Bookman Old Style"/>
          <w:sz w:val="22"/>
          <w:szCs w:val="22"/>
        </w:rPr>
        <w:t xml:space="preserve">, </w:t>
      </w:r>
      <w:r w:rsidR="005672D9" w:rsidRPr="0027010B">
        <w:rPr>
          <w:rFonts w:ascii="Bookman Old Style" w:hAnsi="Bookman Old Style"/>
          <w:sz w:val="22"/>
          <w:szCs w:val="22"/>
        </w:rPr>
        <w:t>after</w:t>
      </w:r>
      <w:r w:rsidR="00DB169A" w:rsidRPr="0027010B">
        <w:rPr>
          <w:rFonts w:ascii="Bookman Old Style" w:hAnsi="Bookman Old Style"/>
          <w:sz w:val="22"/>
          <w:szCs w:val="22"/>
        </w:rPr>
        <w:t xml:space="preserve"> a short halt, resume</w:t>
      </w:r>
      <w:r w:rsidR="005672D9" w:rsidRPr="0027010B">
        <w:rPr>
          <w:rFonts w:ascii="Bookman Old Style" w:hAnsi="Bookman Old Style"/>
          <w:sz w:val="22"/>
          <w:szCs w:val="22"/>
        </w:rPr>
        <w:t xml:space="preserve">d </w:t>
      </w:r>
      <w:r w:rsidR="00DB169A" w:rsidRPr="0027010B">
        <w:rPr>
          <w:rFonts w:ascii="Bookman Old Style" w:hAnsi="Bookman Old Style"/>
          <w:sz w:val="22"/>
          <w:szCs w:val="22"/>
        </w:rPr>
        <w:t xml:space="preserve">their pursuit; no cannon was left to check their progress. A regiment was ordered to form behind a fence, and as speedily </w:t>
      </w:r>
      <w:r w:rsidR="005672D9" w:rsidRPr="0027010B">
        <w:rPr>
          <w:rFonts w:ascii="Bookman Old Style" w:hAnsi="Bookman Old Style"/>
          <w:sz w:val="22"/>
          <w:szCs w:val="22"/>
        </w:rPr>
        <w:t>commanded</w:t>
      </w:r>
      <w:r w:rsidR="00DB169A" w:rsidRPr="0027010B">
        <w:rPr>
          <w:rFonts w:ascii="Bookman Old Style" w:hAnsi="Bookman Old Style"/>
          <w:sz w:val="22"/>
          <w:szCs w:val="22"/>
        </w:rPr>
        <w:t xml:space="preserve"> to retire. All this disgraceful retreating, passed without t</w:t>
      </w:r>
      <w:r w:rsidR="005672D9" w:rsidRPr="0027010B">
        <w:rPr>
          <w:rFonts w:ascii="Bookman Old Style" w:hAnsi="Bookman Old Style"/>
          <w:sz w:val="22"/>
          <w:szCs w:val="22"/>
        </w:rPr>
        <w:t xml:space="preserve">he </w:t>
      </w:r>
      <w:r w:rsidR="00DB169A" w:rsidRPr="0027010B">
        <w:rPr>
          <w:rFonts w:ascii="Bookman Old Style" w:hAnsi="Bookman Old Style"/>
          <w:sz w:val="22"/>
          <w:szCs w:val="22"/>
        </w:rPr>
        <w:t>firing</w:t>
      </w:r>
      <w:r w:rsidR="005672D9" w:rsidRPr="0027010B">
        <w:rPr>
          <w:rFonts w:ascii="Bookman Old Style" w:hAnsi="Bookman Old Style"/>
          <w:sz w:val="22"/>
          <w:szCs w:val="22"/>
        </w:rPr>
        <w:t xml:space="preserve"> </w:t>
      </w:r>
      <w:r w:rsidR="00DB169A" w:rsidRPr="0027010B">
        <w:rPr>
          <w:rFonts w:ascii="Bookman Old Style" w:hAnsi="Bookman Old Style"/>
          <w:sz w:val="22"/>
          <w:szCs w:val="22"/>
        </w:rPr>
        <w:t xml:space="preserve">of a musket, over ground which might have been disputed inch by inch. We passed a defile and arrived at an eminence beyond, which was defended </w:t>
      </w:r>
      <w:r w:rsidR="005672D9" w:rsidRPr="0027010B">
        <w:rPr>
          <w:rFonts w:ascii="Bookman Old Style" w:hAnsi="Bookman Old Style"/>
          <w:sz w:val="22"/>
          <w:szCs w:val="22"/>
        </w:rPr>
        <w:t>on one</w:t>
      </w:r>
      <w:r w:rsidR="00DB169A" w:rsidRPr="0027010B">
        <w:rPr>
          <w:rFonts w:ascii="Bookman Old Style" w:hAnsi="Bookman Old Style"/>
          <w:sz w:val="22"/>
          <w:szCs w:val="22"/>
        </w:rPr>
        <w:t xml:space="preserve"> hand by an </w:t>
      </w:r>
      <w:r w:rsidR="005672D9" w:rsidRPr="0027010B">
        <w:rPr>
          <w:rFonts w:ascii="Bookman Old Style" w:hAnsi="Bookman Old Style"/>
          <w:sz w:val="22"/>
          <w:szCs w:val="22"/>
        </w:rPr>
        <w:t>impracticable</w:t>
      </w:r>
      <w:r w:rsidR="00DB169A" w:rsidRPr="0027010B">
        <w:rPr>
          <w:rFonts w:ascii="Bookman Old Style" w:hAnsi="Bookman Old Style"/>
          <w:sz w:val="22"/>
          <w:szCs w:val="22"/>
        </w:rPr>
        <w:t xml:space="preserve"> fen</w:t>
      </w:r>
      <w:r w:rsidR="00343267" w:rsidRPr="0027010B">
        <w:rPr>
          <w:rFonts w:ascii="Bookman Old Style" w:hAnsi="Bookman Old Style"/>
          <w:sz w:val="22"/>
          <w:szCs w:val="22"/>
        </w:rPr>
        <w:t xml:space="preserve">, on the other by thick woods where our men would have fought to good </w:t>
      </w:r>
      <w:r w:rsidR="005672D9" w:rsidRPr="0027010B">
        <w:rPr>
          <w:rFonts w:ascii="Bookman Old Style" w:hAnsi="Bookman Old Style"/>
          <w:sz w:val="22"/>
          <w:szCs w:val="22"/>
        </w:rPr>
        <w:t>advantage</w:t>
      </w:r>
      <w:r w:rsidR="00343267" w:rsidRPr="0027010B">
        <w:rPr>
          <w:rFonts w:ascii="Bookman Old Style" w:hAnsi="Bookman Old Style"/>
          <w:sz w:val="22"/>
          <w:szCs w:val="22"/>
        </w:rPr>
        <w:t xml:space="preserve">. Here, </w:t>
      </w:r>
      <w:r w:rsidR="005672D9" w:rsidRPr="0027010B">
        <w:rPr>
          <w:rFonts w:ascii="Bookman Old Style" w:hAnsi="Bookman Old Style"/>
          <w:sz w:val="22"/>
          <w:szCs w:val="22"/>
        </w:rPr>
        <w:t>fortunately</w:t>
      </w:r>
      <w:r w:rsidR="00343267" w:rsidRPr="0027010B">
        <w:rPr>
          <w:rFonts w:ascii="Bookman Old Style" w:hAnsi="Bookman Old Style"/>
          <w:sz w:val="22"/>
          <w:szCs w:val="22"/>
        </w:rPr>
        <w:t xml:space="preserve"> for the </w:t>
      </w:r>
      <w:r w:rsidR="005672D9" w:rsidRPr="0027010B">
        <w:rPr>
          <w:rFonts w:ascii="Bookman Old Style" w:hAnsi="Bookman Old Style"/>
          <w:sz w:val="22"/>
          <w:szCs w:val="22"/>
        </w:rPr>
        <w:t>honor</w:t>
      </w:r>
      <w:r w:rsidR="00343267" w:rsidRPr="0027010B">
        <w:rPr>
          <w:rFonts w:ascii="Bookman Old Style" w:hAnsi="Bookman Old Style"/>
          <w:sz w:val="22"/>
          <w:szCs w:val="22"/>
        </w:rPr>
        <w:t xml:space="preserve"> of the army, and the welfare of America, Genl </w:t>
      </w:r>
      <w:r w:rsidR="005672D9" w:rsidRPr="0027010B">
        <w:rPr>
          <w:rFonts w:ascii="Bookman Old Style" w:hAnsi="Bookman Old Style"/>
          <w:sz w:val="22"/>
          <w:szCs w:val="22"/>
        </w:rPr>
        <w:t>Washington</w:t>
      </w:r>
      <w:r w:rsidR="00343267" w:rsidRPr="0027010B">
        <w:rPr>
          <w:rFonts w:ascii="Bookman Old Style" w:hAnsi="Bookman Old Style"/>
          <w:sz w:val="22"/>
          <w:szCs w:val="22"/>
        </w:rPr>
        <w:t xml:space="preserve"> met the troops retreating in disorder, and without any plan to make an opposition. He ordered some pieces of artillery to be brought up to defend the pass, and some troops to form and defend the pieces. The artillery was too distant to be brought up </w:t>
      </w:r>
      <w:r w:rsidR="005672D9" w:rsidRPr="0027010B">
        <w:rPr>
          <w:rFonts w:ascii="Bookman Old Style" w:hAnsi="Bookman Old Style"/>
          <w:sz w:val="22"/>
          <w:szCs w:val="22"/>
        </w:rPr>
        <w:t>readily</w:t>
      </w:r>
      <w:r w:rsidR="00343267" w:rsidRPr="0027010B">
        <w:rPr>
          <w:rFonts w:ascii="Bookman Old Style" w:hAnsi="Bookman Old Style"/>
          <w:sz w:val="22"/>
          <w:szCs w:val="22"/>
        </w:rPr>
        <w:t xml:space="preserve"> so that there was but little opposition given here.</w:t>
      </w:r>
      <w:r w:rsidR="00FF4617" w:rsidRPr="0027010B">
        <w:rPr>
          <w:rFonts w:ascii="Bookman Old Style" w:hAnsi="Bookman Old Style"/>
          <w:sz w:val="22"/>
          <w:szCs w:val="22"/>
        </w:rPr>
        <w:t xml:space="preserve"> A few</w:t>
      </w:r>
      <w:r w:rsidR="001A1C4F" w:rsidRPr="0027010B">
        <w:rPr>
          <w:rFonts w:ascii="Bookman Old Style" w:hAnsi="Bookman Old Style"/>
          <w:sz w:val="22"/>
          <w:szCs w:val="22"/>
        </w:rPr>
        <w:t xml:space="preserve"> shot though, and a little </w:t>
      </w:r>
      <w:r w:rsidR="002D6D20" w:rsidRPr="0027010B">
        <w:rPr>
          <w:rFonts w:ascii="Bookman Old Style" w:hAnsi="Bookman Old Style"/>
          <w:sz w:val="22"/>
          <w:szCs w:val="22"/>
        </w:rPr>
        <w:t>skirmishing</w:t>
      </w:r>
      <w:r w:rsidR="001A1C4F" w:rsidRPr="0027010B">
        <w:rPr>
          <w:rFonts w:ascii="Bookman Old Style" w:hAnsi="Bookman Old Style"/>
          <w:sz w:val="22"/>
          <w:szCs w:val="22"/>
        </w:rPr>
        <w:t xml:space="preserve"> in the wood checked the enemy’s career. The Genl expressed his astonishment at this unaccountable retreat. </w:t>
      </w:r>
      <w:r w:rsidR="002D6D20" w:rsidRPr="0027010B">
        <w:rPr>
          <w:rFonts w:ascii="Bookman Old Style" w:hAnsi="Bookman Old Style"/>
          <w:sz w:val="22"/>
          <w:szCs w:val="22"/>
        </w:rPr>
        <w:t>Mr.</w:t>
      </w:r>
      <w:r w:rsidR="001A1C4F" w:rsidRPr="0027010B">
        <w:rPr>
          <w:rFonts w:ascii="Bookman Old Style" w:hAnsi="Bookman Old Style"/>
          <w:sz w:val="22"/>
          <w:szCs w:val="22"/>
        </w:rPr>
        <w:t xml:space="preserve"> Lee indecently replied that the attack was contrary to his advice and opinion in council. We were obliged to retire to a position, which, though hastily reco</w:t>
      </w:r>
      <w:r w:rsidR="005330BE" w:rsidRPr="0027010B">
        <w:rPr>
          <w:rFonts w:ascii="Bookman Old Style" w:hAnsi="Bookman Old Style"/>
          <w:sz w:val="22"/>
          <w:szCs w:val="22"/>
        </w:rPr>
        <w:t>nnoitered, proved an excellent one. Two regiments</w:t>
      </w:r>
      <w:r w:rsidR="003238D8" w:rsidRPr="0027010B">
        <w:rPr>
          <w:rFonts w:ascii="Bookman Old Style" w:hAnsi="Bookman Old Style"/>
          <w:sz w:val="22"/>
          <w:szCs w:val="22"/>
        </w:rPr>
        <w:t xml:space="preserve"> were </w:t>
      </w:r>
      <w:r w:rsidR="002D6D20" w:rsidRPr="0027010B">
        <w:rPr>
          <w:rFonts w:ascii="Bookman Old Style" w:hAnsi="Bookman Old Style"/>
          <w:sz w:val="22"/>
          <w:szCs w:val="22"/>
        </w:rPr>
        <w:t>formed</w:t>
      </w:r>
      <w:r w:rsidR="003238D8" w:rsidRPr="0027010B">
        <w:rPr>
          <w:rFonts w:ascii="Bookman Old Style" w:hAnsi="Bookman Old Style"/>
          <w:sz w:val="22"/>
          <w:szCs w:val="22"/>
        </w:rPr>
        <w:t xml:space="preserve"> behind a fence in front of the position. The enemy’s horse adva</w:t>
      </w:r>
      <w:r w:rsidR="002D6D20" w:rsidRPr="0027010B">
        <w:rPr>
          <w:rFonts w:ascii="Bookman Old Style" w:hAnsi="Bookman Old Style"/>
          <w:sz w:val="22"/>
          <w:szCs w:val="22"/>
        </w:rPr>
        <w:t xml:space="preserve">nced </w:t>
      </w:r>
      <w:r w:rsidR="003238D8" w:rsidRPr="0027010B">
        <w:rPr>
          <w:rFonts w:ascii="Bookman Old Style" w:hAnsi="Bookman Old Style"/>
          <w:sz w:val="22"/>
          <w:szCs w:val="22"/>
        </w:rPr>
        <w:t>in full charge with admirable bravery to t</w:t>
      </w:r>
      <w:r w:rsidR="002D6D20" w:rsidRPr="0027010B">
        <w:rPr>
          <w:rFonts w:ascii="Bookman Old Style" w:hAnsi="Bookman Old Style"/>
          <w:sz w:val="22"/>
          <w:szCs w:val="22"/>
        </w:rPr>
        <w:t xml:space="preserve">he </w:t>
      </w:r>
      <w:r w:rsidR="003238D8" w:rsidRPr="0027010B">
        <w:rPr>
          <w:rFonts w:ascii="Bookman Old Style" w:hAnsi="Bookman Old Style"/>
          <w:sz w:val="22"/>
          <w:szCs w:val="22"/>
        </w:rPr>
        <w:t xml:space="preserve">distance of forty paces, when a general discharge </w:t>
      </w:r>
      <w:r w:rsidR="002D6D20" w:rsidRPr="0027010B">
        <w:rPr>
          <w:rFonts w:ascii="Bookman Old Style" w:hAnsi="Bookman Old Style"/>
          <w:sz w:val="22"/>
          <w:szCs w:val="22"/>
        </w:rPr>
        <w:t>from these</w:t>
      </w:r>
      <w:r w:rsidR="003238D8" w:rsidRPr="0027010B">
        <w:rPr>
          <w:rFonts w:ascii="Bookman Old Style" w:hAnsi="Bookman Old Style"/>
          <w:sz w:val="22"/>
          <w:szCs w:val="22"/>
        </w:rPr>
        <w:t xml:space="preserve"> two regiments did great </w:t>
      </w:r>
      <w:r w:rsidR="002D6D20" w:rsidRPr="0027010B">
        <w:rPr>
          <w:rFonts w:ascii="Bookman Old Style" w:hAnsi="Bookman Old Style"/>
          <w:sz w:val="22"/>
          <w:szCs w:val="22"/>
        </w:rPr>
        <w:t>execution</w:t>
      </w:r>
      <w:r w:rsidR="003238D8" w:rsidRPr="0027010B">
        <w:rPr>
          <w:rFonts w:ascii="Bookman Old Style" w:hAnsi="Bookman Old Style"/>
          <w:sz w:val="22"/>
          <w:szCs w:val="22"/>
        </w:rPr>
        <w:t xml:space="preserve"> among them, and made them fly with the greatest </w:t>
      </w:r>
      <w:r w:rsidR="002D6D20" w:rsidRPr="0027010B">
        <w:rPr>
          <w:rFonts w:ascii="Bookman Old Style" w:hAnsi="Bookman Old Style"/>
          <w:sz w:val="22"/>
          <w:szCs w:val="22"/>
        </w:rPr>
        <w:t>precipitation</w:t>
      </w:r>
      <w:r w:rsidR="003238D8" w:rsidRPr="0027010B">
        <w:rPr>
          <w:rFonts w:ascii="Bookman Old Style" w:hAnsi="Bookman Old Style"/>
          <w:sz w:val="22"/>
          <w:szCs w:val="22"/>
        </w:rPr>
        <w:t xml:space="preserve">. The grenadiers succeeded to the attack. At this time my horse was killed under me. In this spot the action was hottest, and </w:t>
      </w:r>
      <w:r w:rsidR="002D6D20" w:rsidRPr="0027010B">
        <w:rPr>
          <w:rFonts w:ascii="Bookman Old Style" w:hAnsi="Bookman Old Style"/>
          <w:sz w:val="22"/>
          <w:szCs w:val="22"/>
        </w:rPr>
        <w:t>there</w:t>
      </w:r>
      <w:r w:rsidR="003238D8" w:rsidRPr="0027010B">
        <w:rPr>
          <w:rFonts w:ascii="Bookman Old Style" w:hAnsi="Bookman Old Style"/>
          <w:sz w:val="22"/>
          <w:szCs w:val="22"/>
        </w:rPr>
        <w:t xml:space="preserve"> was considerable slaughter of </w:t>
      </w:r>
      <w:r w:rsidR="002D6D20" w:rsidRPr="0027010B">
        <w:rPr>
          <w:rFonts w:ascii="Bookman Old Style" w:hAnsi="Bookman Old Style"/>
          <w:sz w:val="22"/>
          <w:szCs w:val="22"/>
        </w:rPr>
        <w:t>British</w:t>
      </w:r>
      <w:r w:rsidR="003238D8" w:rsidRPr="0027010B">
        <w:rPr>
          <w:rFonts w:ascii="Bookman Old Style" w:hAnsi="Bookman Old Style"/>
          <w:sz w:val="22"/>
          <w:szCs w:val="22"/>
        </w:rPr>
        <w:t xml:space="preserve"> grenadiers.</w:t>
      </w:r>
      <w:r w:rsidR="00B90697" w:rsidRPr="0027010B">
        <w:rPr>
          <w:rFonts w:ascii="Bookman Old Style" w:hAnsi="Bookman Old Style"/>
          <w:sz w:val="22"/>
          <w:szCs w:val="22"/>
        </w:rPr>
        <w:t xml:space="preserve"> The </w:t>
      </w:r>
      <w:r w:rsidR="002D6D20" w:rsidRPr="0027010B">
        <w:rPr>
          <w:rFonts w:ascii="Bookman Old Style" w:hAnsi="Bookman Old Style"/>
          <w:sz w:val="22"/>
          <w:szCs w:val="22"/>
        </w:rPr>
        <w:t>General</w:t>
      </w:r>
      <w:r w:rsidR="00B90697" w:rsidRPr="0027010B">
        <w:rPr>
          <w:rFonts w:ascii="Bookman Old Style" w:hAnsi="Bookman Old Style"/>
          <w:sz w:val="22"/>
          <w:szCs w:val="22"/>
        </w:rPr>
        <w:t xml:space="preserve"> ordered </w:t>
      </w:r>
      <w:r w:rsidR="002D6D20" w:rsidRPr="0027010B">
        <w:rPr>
          <w:rFonts w:ascii="Bookman Old Style" w:hAnsi="Bookman Old Style"/>
          <w:sz w:val="22"/>
          <w:szCs w:val="22"/>
        </w:rPr>
        <w:t>Woodford’s</w:t>
      </w:r>
      <w:r w:rsidR="00B90697" w:rsidRPr="0027010B">
        <w:rPr>
          <w:rFonts w:ascii="Bookman Old Style" w:hAnsi="Bookman Old Style"/>
          <w:sz w:val="22"/>
          <w:szCs w:val="22"/>
        </w:rPr>
        <w:t xml:space="preserve"> brigade with some artillery to take possess</w:t>
      </w:r>
      <w:r w:rsidR="002D6D20" w:rsidRPr="0027010B">
        <w:rPr>
          <w:rFonts w:ascii="Bookman Old Style" w:hAnsi="Bookman Old Style"/>
          <w:sz w:val="22"/>
          <w:szCs w:val="22"/>
        </w:rPr>
        <w:t>ion</w:t>
      </w:r>
      <w:r w:rsidR="00B90697" w:rsidRPr="0027010B">
        <w:rPr>
          <w:rFonts w:ascii="Bookman Old Style" w:hAnsi="Bookman Old Style"/>
          <w:sz w:val="22"/>
          <w:szCs w:val="22"/>
        </w:rPr>
        <w:t xml:space="preserve"> of an eminence on the enemy’s </w:t>
      </w:r>
      <w:r w:rsidR="002D6D20" w:rsidRPr="0027010B">
        <w:rPr>
          <w:rFonts w:ascii="Bookman Old Style" w:hAnsi="Bookman Old Style"/>
          <w:sz w:val="22"/>
          <w:szCs w:val="22"/>
        </w:rPr>
        <w:t>left</w:t>
      </w:r>
      <w:r w:rsidR="00B90697" w:rsidRPr="0027010B">
        <w:rPr>
          <w:rFonts w:ascii="Bookman Old Style" w:hAnsi="Bookman Old Style"/>
          <w:sz w:val="22"/>
          <w:szCs w:val="22"/>
        </w:rPr>
        <w:t xml:space="preserve">, and cannonade from thence. </w:t>
      </w:r>
      <w:r w:rsidR="002D6D20" w:rsidRPr="0027010B">
        <w:rPr>
          <w:rFonts w:ascii="Bookman Old Style" w:hAnsi="Bookman Old Style"/>
          <w:sz w:val="22"/>
          <w:szCs w:val="22"/>
        </w:rPr>
        <w:t>This produced</w:t>
      </w:r>
      <w:r w:rsidR="00B90697" w:rsidRPr="0027010B">
        <w:rPr>
          <w:rFonts w:ascii="Bookman Old Style" w:hAnsi="Bookman Old Style"/>
          <w:sz w:val="22"/>
          <w:szCs w:val="22"/>
        </w:rPr>
        <w:t xml:space="preserve"> an excellent effect.</w:t>
      </w:r>
    </w:p>
    <w:p w:rsidR="0027010B" w:rsidRDefault="00B90697" w:rsidP="004034B9">
      <w:pPr>
        <w:ind w:firstLine="720"/>
        <w:jc w:val="both"/>
        <w:rPr>
          <w:rFonts w:ascii="Bookman Old Style" w:hAnsi="Bookman Old Style"/>
          <w:sz w:val="22"/>
          <w:szCs w:val="22"/>
        </w:rPr>
      </w:pPr>
      <w:r w:rsidRPr="0027010B">
        <w:rPr>
          <w:rFonts w:ascii="Bookman Old Style" w:hAnsi="Bookman Old Style"/>
          <w:sz w:val="22"/>
          <w:szCs w:val="22"/>
        </w:rPr>
        <w:t>The enemy were prevented</w:t>
      </w:r>
      <w:r w:rsidR="0050318D" w:rsidRPr="0027010B">
        <w:rPr>
          <w:rFonts w:ascii="Bookman Old Style" w:hAnsi="Bookman Old Style"/>
          <w:sz w:val="22"/>
          <w:szCs w:val="22"/>
        </w:rPr>
        <w:t xml:space="preserve"> from advancing on us, and continued themselves to cannonade with a show </w:t>
      </w:r>
      <w:r w:rsidR="002D6D20" w:rsidRPr="0027010B">
        <w:rPr>
          <w:rFonts w:ascii="Bookman Old Style" w:hAnsi="Bookman Old Style"/>
          <w:sz w:val="22"/>
          <w:szCs w:val="22"/>
        </w:rPr>
        <w:t>of turning</w:t>
      </w:r>
      <w:r w:rsidR="0050318D" w:rsidRPr="0027010B">
        <w:rPr>
          <w:rFonts w:ascii="Bookman Old Style" w:hAnsi="Bookman Old Style"/>
          <w:sz w:val="22"/>
          <w:szCs w:val="22"/>
        </w:rPr>
        <w:t xml:space="preserve"> our left flank. Our artillery answered theirs with the </w:t>
      </w:r>
    </w:p>
    <w:p w:rsidR="00B46F5A" w:rsidRDefault="0050318D" w:rsidP="00372725">
      <w:pPr>
        <w:jc w:val="both"/>
        <w:rPr>
          <w:rFonts w:ascii="Bookman Old Style" w:hAnsi="Bookman Old Style"/>
          <w:sz w:val="22"/>
          <w:szCs w:val="22"/>
        </w:rPr>
      </w:pPr>
      <w:r w:rsidRPr="0027010B">
        <w:rPr>
          <w:rFonts w:ascii="Bookman Old Style" w:hAnsi="Bookman Old Style"/>
          <w:sz w:val="22"/>
          <w:szCs w:val="22"/>
        </w:rPr>
        <w:t xml:space="preserve">greatest vigour. The General seeing that our left flank was secure, as the ground was open and commanded by it, so that the enemy could not attempt </w:t>
      </w:r>
      <w:r w:rsidR="002D6D20" w:rsidRPr="0027010B">
        <w:rPr>
          <w:rFonts w:ascii="Bookman Old Style" w:hAnsi="Bookman Old Style"/>
          <w:sz w:val="22"/>
          <w:szCs w:val="22"/>
        </w:rPr>
        <w:t>to turn</w:t>
      </w:r>
      <w:r w:rsidRPr="0027010B">
        <w:rPr>
          <w:rFonts w:ascii="Bookman Old Style" w:hAnsi="Bookman Old Style"/>
          <w:sz w:val="22"/>
          <w:szCs w:val="22"/>
        </w:rPr>
        <w:t xml:space="preserve"> it with</w:t>
      </w:r>
      <w:r w:rsidR="00372725">
        <w:rPr>
          <w:rFonts w:ascii="Bookman Old Style" w:hAnsi="Bookman Old Style"/>
          <w:sz w:val="22"/>
          <w:szCs w:val="22"/>
        </w:rPr>
        <w:tab/>
      </w:r>
      <w:r w:rsidRPr="0027010B">
        <w:rPr>
          <w:rFonts w:ascii="Bookman Old Style" w:hAnsi="Bookman Old Style"/>
          <w:sz w:val="22"/>
          <w:szCs w:val="22"/>
        </w:rPr>
        <w:t>out exposing their own flank to a heavy fire from our artillery, and causing to pass</w:t>
      </w:r>
      <w:r w:rsidR="00372725">
        <w:rPr>
          <w:rFonts w:ascii="Bookman Old Style" w:hAnsi="Bookman Old Style"/>
          <w:sz w:val="22"/>
          <w:szCs w:val="22"/>
        </w:rPr>
        <w:t xml:space="preserve"> </w:t>
      </w:r>
      <w:r w:rsidRPr="0027010B">
        <w:rPr>
          <w:rFonts w:ascii="Bookman Old Style" w:hAnsi="Bookman Old Style"/>
          <w:sz w:val="22"/>
          <w:szCs w:val="22"/>
        </w:rPr>
        <w:t xml:space="preserve">in review </w:t>
      </w:r>
    </w:p>
    <w:p w:rsidR="00B46F5A" w:rsidRPr="00B46F5A" w:rsidRDefault="00B46F5A" w:rsidP="00B46F5A">
      <w:pPr>
        <w:jc w:val="center"/>
        <w:rPr>
          <w:rFonts w:ascii="Bookman Old Style" w:hAnsi="Bookman Old Style"/>
          <w:b/>
          <w:sz w:val="32"/>
          <w:szCs w:val="32"/>
        </w:rPr>
      </w:pPr>
      <w:r>
        <w:rPr>
          <w:rFonts w:ascii="Bookman Old Style" w:hAnsi="Bookman Old Style"/>
          <w:b/>
          <w:sz w:val="32"/>
          <w:szCs w:val="32"/>
        </w:rPr>
        <w:lastRenderedPageBreak/>
        <w:t>COLONEL LAURENS’ LETTER (cont.)</w:t>
      </w:r>
    </w:p>
    <w:p w:rsidR="00B46F5A" w:rsidRDefault="00B46F5A" w:rsidP="00372725">
      <w:pPr>
        <w:jc w:val="both"/>
        <w:rPr>
          <w:rFonts w:ascii="Bookman Old Style" w:hAnsi="Bookman Old Style"/>
          <w:sz w:val="22"/>
          <w:szCs w:val="22"/>
        </w:rPr>
      </w:pPr>
    </w:p>
    <w:p w:rsidR="00673639" w:rsidRPr="0027010B" w:rsidRDefault="0050318D" w:rsidP="00372725">
      <w:pPr>
        <w:jc w:val="both"/>
        <w:rPr>
          <w:rFonts w:ascii="Bookman Old Style" w:hAnsi="Bookman Old Style"/>
          <w:sz w:val="22"/>
          <w:szCs w:val="22"/>
        </w:rPr>
      </w:pPr>
      <w:r w:rsidRPr="0027010B">
        <w:rPr>
          <w:rFonts w:ascii="Bookman Old Style" w:hAnsi="Bookman Old Style"/>
          <w:sz w:val="22"/>
          <w:szCs w:val="22"/>
        </w:rPr>
        <w:t xml:space="preserve">before us. The force employed for turning us. In the </w:t>
      </w:r>
      <w:r w:rsidR="002D6D20" w:rsidRPr="0027010B">
        <w:rPr>
          <w:rFonts w:ascii="Bookman Old Style" w:hAnsi="Bookman Old Style"/>
          <w:sz w:val="22"/>
          <w:szCs w:val="22"/>
        </w:rPr>
        <w:t>meantime</w:t>
      </w:r>
      <w:r w:rsidRPr="0027010B">
        <w:rPr>
          <w:rFonts w:ascii="Bookman Old Style" w:hAnsi="Bookman Old Style"/>
          <w:sz w:val="22"/>
          <w:szCs w:val="22"/>
        </w:rPr>
        <w:t>, Genl Lee c</w:t>
      </w:r>
      <w:r w:rsidR="00712C93" w:rsidRPr="0027010B">
        <w:rPr>
          <w:rFonts w:ascii="Bookman Old Style" w:hAnsi="Bookman Old Style"/>
          <w:sz w:val="22"/>
          <w:szCs w:val="22"/>
        </w:rPr>
        <w:t>ontinued retreating, Baron Steuben was ordered to form the broken troops in the rear. The cannonade was incessant and the General</w:t>
      </w:r>
      <w:r w:rsidR="002C03E9" w:rsidRPr="0027010B">
        <w:rPr>
          <w:rFonts w:ascii="Bookman Old Style" w:hAnsi="Bookman Old Style"/>
          <w:sz w:val="22"/>
          <w:szCs w:val="22"/>
        </w:rPr>
        <w:t xml:space="preserve"> </w:t>
      </w:r>
      <w:r w:rsidR="00712C93" w:rsidRPr="0027010B">
        <w:rPr>
          <w:rFonts w:ascii="Bookman Old Style" w:hAnsi="Bookman Old Style"/>
          <w:sz w:val="22"/>
          <w:szCs w:val="22"/>
        </w:rPr>
        <w:t>ordered parties to advance from time to time and engage the British grenadiers and guards. The horse shewed themselves</w:t>
      </w:r>
      <w:r w:rsidR="00AC1F7D" w:rsidRPr="0027010B">
        <w:rPr>
          <w:rFonts w:ascii="Bookman Old Style" w:hAnsi="Bookman Old Style"/>
          <w:sz w:val="22"/>
          <w:szCs w:val="22"/>
        </w:rPr>
        <w:t xml:space="preserve"> no more. The grenadiers showd their backs and retreated every where with precipitation. They returned, however, again to the charge, and were again repulsed. They </w:t>
      </w:r>
      <w:r w:rsidR="00401637" w:rsidRPr="0027010B">
        <w:rPr>
          <w:rFonts w:ascii="Bookman Old Style" w:hAnsi="Bookman Old Style"/>
          <w:sz w:val="22"/>
          <w:szCs w:val="22"/>
        </w:rPr>
        <w:t>finally retreated</w:t>
      </w:r>
      <w:r w:rsidR="00AC1F7D" w:rsidRPr="0027010B">
        <w:rPr>
          <w:rFonts w:ascii="Bookman Old Style" w:hAnsi="Bookman Old Style"/>
          <w:sz w:val="22"/>
          <w:szCs w:val="22"/>
        </w:rPr>
        <w:t xml:space="preserve"> and got over the strong pass, where, as</w:t>
      </w:r>
      <w:r w:rsidR="002C03E9" w:rsidRPr="0027010B">
        <w:rPr>
          <w:rFonts w:ascii="Bookman Old Style" w:hAnsi="Bookman Old Style"/>
          <w:sz w:val="22"/>
          <w:szCs w:val="22"/>
        </w:rPr>
        <w:t xml:space="preserve"> I mentioned before, Genl Washington first rallied the </w:t>
      </w:r>
      <w:r w:rsidR="00401637" w:rsidRPr="0027010B">
        <w:rPr>
          <w:rFonts w:ascii="Bookman Old Style" w:hAnsi="Bookman Old Style"/>
          <w:sz w:val="22"/>
          <w:szCs w:val="22"/>
        </w:rPr>
        <w:t>troops</w:t>
      </w:r>
      <w:r w:rsidR="002C03E9" w:rsidRPr="0027010B">
        <w:rPr>
          <w:rFonts w:ascii="Bookman Old Style" w:hAnsi="Bookman Old Style"/>
          <w:sz w:val="22"/>
          <w:szCs w:val="22"/>
        </w:rPr>
        <w:t xml:space="preserve">. We advanced in force and continued masters of the ground; the </w:t>
      </w:r>
      <w:r w:rsidR="00401637" w:rsidRPr="0027010B">
        <w:rPr>
          <w:rFonts w:ascii="Bookman Old Style" w:hAnsi="Bookman Old Style"/>
          <w:sz w:val="22"/>
          <w:szCs w:val="22"/>
        </w:rPr>
        <w:t>standards</w:t>
      </w:r>
      <w:r w:rsidR="002C03E9" w:rsidRPr="0027010B">
        <w:rPr>
          <w:rFonts w:ascii="Bookman Old Style" w:hAnsi="Bookman Old Style"/>
          <w:sz w:val="22"/>
          <w:szCs w:val="22"/>
        </w:rPr>
        <w:t xml:space="preserve"> of liberty were </w:t>
      </w:r>
      <w:r w:rsidR="00401637" w:rsidRPr="0027010B">
        <w:rPr>
          <w:rFonts w:ascii="Bookman Old Style" w:hAnsi="Bookman Old Style"/>
          <w:sz w:val="22"/>
          <w:szCs w:val="22"/>
        </w:rPr>
        <w:t>planted</w:t>
      </w:r>
      <w:r w:rsidR="002C03E9" w:rsidRPr="0027010B">
        <w:rPr>
          <w:rFonts w:ascii="Bookman Old Style" w:hAnsi="Bookman Old Style"/>
          <w:sz w:val="22"/>
          <w:szCs w:val="22"/>
        </w:rPr>
        <w:t xml:space="preserve"> in triumph on the field of battle. We remained looking at each other, with</w:t>
      </w:r>
      <w:r w:rsidR="00401637" w:rsidRPr="0027010B">
        <w:rPr>
          <w:rFonts w:ascii="Bookman Old Style" w:hAnsi="Bookman Old Style"/>
          <w:sz w:val="22"/>
          <w:szCs w:val="22"/>
        </w:rPr>
        <w:t xml:space="preserve"> </w:t>
      </w:r>
      <w:r w:rsidR="002C03E9" w:rsidRPr="0027010B">
        <w:rPr>
          <w:rFonts w:ascii="Bookman Old Style" w:hAnsi="Bookman Old Style"/>
          <w:sz w:val="22"/>
          <w:szCs w:val="22"/>
        </w:rPr>
        <w:t>the</w:t>
      </w:r>
      <w:r w:rsidR="00401637" w:rsidRPr="0027010B">
        <w:rPr>
          <w:rFonts w:ascii="Bookman Old Style" w:hAnsi="Bookman Old Style"/>
          <w:sz w:val="22"/>
          <w:szCs w:val="22"/>
        </w:rPr>
        <w:t xml:space="preserve"> </w:t>
      </w:r>
      <w:r w:rsidR="002C03E9" w:rsidRPr="0027010B">
        <w:rPr>
          <w:rFonts w:ascii="Bookman Old Style" w:hAnsi="Bookman Old Style"/>
          <w:sz w:val="22"/>
          <w:szCs w:val="22"/>
        </w:rPr>
        <w:t>defile between us, till dark, and they stole off in silence at midnight. We have buried of the enemy’s slain, 233, principally grenadiers; forty-odd of their wounded whom they left at Monmouth, fell into out hands. Several officers are our prisoners. Among the killed are Col Moncto</w:t>
      </w:r>
      <w:r w:rsidR="004034B9" w:rsidRPr="0027010B">
        <w:rPr>
          <w:rFonts w:ascii="Bookman Old Style" w:hAnsi="Bookman Old Style"/>
          <w:sz w:val="22"/>
          <w:szCs w:val="22"/>
        </w:rPr>
        <w:t>n</w:t>
      </w:r>
      <w:r w:rsidR="002C03E9" w:rsidRPr="0027010B">
        <w:rPr>
          <w:rFonts w:ascii="Bookman Old Style" w:hAnsi="Bookman Old Style"/>
          <w:sz w:val="22"/>
          <w:szCs w:val="22"/>
        </w:rPr>
        <w:t xml:space="preserve">, a captain of the guards, and several captains of the grenadiers. We have taken but a very </w:t>
      </w:r>
      <w:r w:rsidR="00CD670D" w:rsidRPr="0027010B">
        <w:rPr>
          <w:rFonts w:ascii="Bookman Old Style" w:hAnsi="Bookman Old Style"/>
          <w:sz w:val="22"/>
          <w:szCs w:val="22"/>
        </w:rPr>
        <w:t>inconsiderable</w:t>
      </w:r>
      <w:r w:rsidR="002C03E9" w:rsidRPr="0027010B">
        <w:rPr>
          <w:rFonts w:ascii="Bookman Old Style" w:hAnsi="Bookman Old Style"/>
          <w:sz w:val="22"/>
          <w:szCs w:val="22"/>
        </w:rPr>
        <w:t xml:space="preserve"> </w:t>
      </w:r>
      <w:r w:rsidR="00CD670D" w:rsidRPr="0027010B">
        <w:rPr>
          <w:rFonts w:ascii="Bookman Old Style" w:hAnsi="Bookman Old Style"/>
          <w:sz w:val="22"/>
          <w:szCs w:val="22"/>
        </w:rPr>
        <w:t xml:space="preserve">number </w:t>
      </w:r>
      <w:r w:rsidR="002C03E9" w:rsidRPr="0027010B">
        <w:rPr>
          <w:rFonts w:ascii="Bookman Old Style" w:hAnsi="Bookman Old Style"/>
          <w:sz w:val="22"/>
          <w:szCs w:val="22"/>
        </w:rPr>
        <w:t>of prisoners</w:t>
      </w:r>
      <w:r w:rsidR="004034B9" w:rsidRPr="0027010B">
        <w:rPr>
          <w:rFonts w:ascii="Bookman Old Style" w:hAnsi="Bookman Old Style"/>
          <w:sz w:val="22"/>
          <w:szCs w:val="22"/>
        </w:rPr>
        <w:t xml:space="preserve"> f</w:t>
      </w:r>
      <w:r w:rsidR="002C03E9" w:rsidRPr="0027010B">
        <w:rPr>
          <w:rFonts w:ascii="Bookman Old Style" w:hAnsi="Bookman Old Style"/>
          <w:sz w:val="22"/>
          <w:szCs w:val="22"/>
        </w:rPr>
        <w:t>or want of a good body of horse. Deserters are coming in as usual. Our officers and men behaved with that bravery which becomes freemen, and have convince</w:t>
      </w:r>
      <w:r w:rsidR="00CD670D" w:rsidRPr="0027010B">
        <w:rPr>
          <w:rFonts w:ascii="Bookman Old Style" w:hAnsi="Bookman Old Style"/>
          <w:sz w:val="22"/>
          <w:szCs w:val="22"/>
        </w:rPr>
        <w:t xml:space="preserve">d </w:t>
      </w:r>
      <w:r w:rsidR="002C03E9" w:rsidRPr="0027010B">
        <w:rPr>
          <w:rFonts w:ascii="Bookman Old Style" w:hAnsi="Bookman Old Style"/>
          <w:sz w:val="22"/>
          <w:szCs w:val="22"/>
        </w:rPr>
        <w:t xml:space="preserve">the world that they can beat </w:t>
      </w:r>
      <w:r w:rsidR="00CD670D" w:rsidRPr="0027010B">
        <w:rPr>
          <w:rFonts w:ascii="Bookman Old Style" w:hAnsi="Bookman Old Style"/>
          <w:sz w:val="22"/>
          <w:szCs w:val="22"/>
        </w:rPr>
        <w:t>British</w:t>
      </w:r>
      <w:r w:rsidR="002C03E9" w:rsidRPr="0027010B">
        <w:rPr>
          <w:rFonts w:ascii="Bookman Old Style" w:hAnsi="Bookman Old Style"/>
          <w:sz w:val="22"/>
          <w:szCs w:val="22"/>
        </w:rPr>
        <w:t xml:space="preserve"> grenadiers. To name any one in particular wd be a kind of injustice to the rest. There are some, however, who came more immediately under my view, whom </w:t>
      </w:r>
      <w:r w:rsidR="00673639" w:rsidRPr="0027010B">
        <w:rPr>
          <w:rFonts w:ascii="Bookman Old Style" w:hAnsi="Bookman Old Style"/>
          <w:sz w:val="22"/>
          <w:szCs w:val="22"/>
        </w:rPr>
        <w:t>I will mention that you may know them. B. Genl Wayne, Col. Barber, Col. Stewart, Col. Livingston, Col. Oswald of the artillery, Capt Doughty deserve well of their country, and distinguished themselves nobly.</w:t>
      </w:r>
    </w:p>
    <w:p w:rsidR="00673639" w:rsidRPr="0027010B" w:rsidRDefault="00673639" w:rsidP="00DB7106">
      <w:pPr>
        <w:jc w:val="both"/>
        <w:rPr>
          <w:rFonts w:ascii="Bookman Old Style" w:hAnsi="Bookman Old Style"/>
          <w:sz w:val="22"/>
          <w:szCs w:val="22"/>
        </w:rPr>
      </w:pPr>
      <w:r w:rsidRPr="0027010B">
        <w:rPr>
          <w:rFonts w:ascii="Bookman Old Style" w:hAnsi="Bookman Old Style"/>
          <w:sz w:val="22"/>
          <w:szCs w:val="22"/>
        </w:rPr>
        <w:tab/>
        <w:t>The enemy buried many of their dead that are not accounted for above, and carried off a great number of wounded. I have written diffusely</w:t>
      </w:r>
      <w:r w:rsidR="001C5B16" w:rsidRPr="0027010B">
        <w:rPr>
          <w:rFonts w:ascii="Bookman Old Style" w:hAnsi="Bookman Old Style"/>
          <w:sz w:val="22"/>
          <w:szCs w:val="22"/>
        </w:rPr>
        <w:t>, and yet I have not told you all. Genl Lee, I think, must be tried for misconduct, However, as this is a matter not generally known, tho’ it seems almost universally wished for, I would beg you, my dear father, to say nothing of it.</w:t>
      </w:r>
    </w:p>
    <w:p w:rsidR="001C5B16" w:rsidRPr="0027010B" w:rsidRDefault="001C5B16" w:rsidP="00DB7106">
      <w:pPr>
        <w:jc w:val="both"/>
        <w:rPr>
          <w:rFonts w:ascii="Bookman Old Style" w:hAnsi="Bookman Old Style"/>
          <w:sz w:val="22"/>
          <w:szCs w:val="22"/>
        </w:rPr>
      </w:pPr>
      <w:r w:rsidRPr="0027010B">
        <w:rPr>
          <w:rFonts w:ascii="Bookman Old Style" w:hAnsi="Bookman Old Style"/>
          <w:sz w:val="22"/>
          <w:szCs w:val="22"/>
        </w:rPr>
        <w:tab/>
        <w:t xml:space="preserve">You will oblige me much by excusing me to </w:t>
      </w:r>
      <w:r w:rsidR="002C03E9" w:rsidRPr="0027010B">
        <w:rPr>
          <w:rFonts w:ascii="Bookman Old Style" w:hAnsi="Bookman Old Style"/>
          <w:sz w:val="22"/>
          <w:szCs w:val="22"/>
        </w:rPr>
        <w:t>Mr.</w:t>
      </w:r>
      <w:r w:rsidRPr="0027010B">
        <w:rPr>
          <w:rFonts w:ascii="Bookman Old Style" w:hAnsi="Bookman Old Style"/>
          <w:sz w:val="22"/>
          <w:szCs w:val="22"/>
        </w:rPr>
        <w:t xml:space="preserve"> Drayton for not writing to him. I congratulate you, my dear father, upon this seasonable victory, and am ever</w:t>
      </w:r>
    </w:p>
    <w:p w:rsidR="001C5B16" w:rsidRPr="0027010B" w:rsidRDefault="001C5B16" w:rsidP="00DB7106">
      <w:pPr>
        <w:jc w:val="both"/>
        <w:rPr>
          <w:rFonts w:ascii="Bookman Old Style" w:hAnsi="Bookman Old Style"/>
          <w:sz w:val="22"/>
          <w:szCs w:val="22"/>
        </w:rPr>
      </w:pPr>
      <w:r w:rsidRPr="0027010B">
        <w:rPr>
          <w:rFonts w:ascii="Bookman Old Style" w:hAnsi="Bookman Old Style"/>
          <w:sz w:val="22"/>
          <w:szCs w:val="22"/>
        </w:rPr>
        <w:tab/>
      </w:r>
      <w:r w:rsidRPr="0027010B">
        <w:rPr>
          <w:rFonts w:ascii="Bookman Old Style" w:hAnsi="Bookman Old Style"/>
          <w:sz w:val="22"/>
          <w:szCs w:val="22"/>
        </w:rPr>
        <w:tab/>
        <w:t>Your most dutiful and affectionate</w:t>
      </w:r>
    </w:p>
    <w:p w:rsidR="001C5B16" w:rsidRPr="0027010B" w:rsidRDefault="001C5B16" w:rsidP="00DB7106">
      <w:pPr>
        <w:jc w:val="both"/>
        <w:rPr>
          <w:rFonts w:ascii="Bookman Old Style" w:hAnsi="Bookman Old Style"/>
          <w:sz w:val="22"/>
          <w:szCs w:val="22"/>
        </w:rPr>
      </w:pPr>
      <w:r w:rsidRPr="0027010B">
        <w:rPr>
          <w:rFonts w:ascii="Bookman Old Style" w:hAnsi="Bookman Old Style"/>
          <w:sz w:val="22"/>
          <w:szCs w:val="22"/>
        </w:rPr>
        <w:tab/>
      </w:r>
      <w:r w:rsidRPr="0027010B">
        <w:rPr>
          <w:rFonts w:ascii="Bookman Old Style" w:hAnsi="Bookman Old Style"/>
          <w:sz w:val="22"/>
          <w:szCs w:val="22"/>
        </w:rPr>
        <w:tab/>
      </w:r>
      <w:r w:rsidRPr="0027010B">
        <w:rPr>
          <w:rFonts w:ascii="Bookman Old Style" w:hAnsi="Bookman Old Style"/>
          <w:sz w:val="22"/>
          <w:szCs w:val="22"/>
        </w:rPr>
        <w:tab/>
      </w:r>
      <w:r w:rsidRPr="0027010B">
        <w:rPr>
          <w:rFonts w:ascii="Bookman Old Style" w:hAnsi="Bookman Old Style"/>
          <w:sz w:val="22"/>
          <w:szCs w:val="22"/>
        </w:rPr>
        <w:tab/>
        <w:t>John Laurens</w:t>
      </w:r>
    </w:p>
    <w:p w:rsidR="001C5B16" w:rsidRPr="0027010B" w:rsidRDefault="001C5B16" w:rsidP="00DB7106">
      <w:pPr>
        <w:jc w:val="both"/>
        <w:rPr>
          <w:rFonts w:ascii="Bookman Old Style" w:hAnsi="Bookman Old Style"/>
          <w:sz w:val="22"/>
          <w:szCs w:val="22"/>
        </w:rPr>
      </w:pPr>
    </w:p>
    <w:p w:rsidR="001C5B16" w:rsidRPr="0027010B" w:rsidRDefault="001C5B16" w:rsidP="00DB7106">
      <w:pPr>
        <w:jc w:val="both"/>
        <w:rPr>
          <w:rFonts w:ascii="Bookman Old Style" w:hAnsi="Bookman Old Style"/>
          <w:sz w:val="22"/>
          <w:szCs w:val="22"/>
        </w:rPr>
      </w:pPr>
      <w:r w:rsidRPr="0027010B">
        <w:rPr>
          <w:rFonts w:ascii="Bookman Old Style" w:hAnsi="Bookman Old Style"/>
          <w:sz w:val="22"/>
          <w:szCs w:val="22"/>
        </w:rPr>
        <w:t>The Honlble Henry Laurens, Esqr</w:t>
      </w:r>
    </w:p>
    <w:p w:rsidR="001C5B16" w:rsidRPr="0027010B" w:rsidRDefault="001C5B16" w:rsidP="00DB7106">
      <w:pPr>
        <w:jc w:val="both"/>
        <w:rPr>
          <w:rFonts w:ascii="Bookman Old Style" w:hAnsi="Bookman Old Style"/>
          <w:sz w:val="22"/>
          <w:szCs w:val="22"/>
        </w:rPr>
      </w:pPr>
    </w:p>
    <w:p w:rsidR="001C5B16" w:rsidRPr="0027010B" w:rsidRDefault="001C5B16" w:rsidP="00DB7106">
      <w:pPr>
        <w:jc w:val="both"/>
        <w:rPr>
          <w:rFonts w:ascii="Bookman Old Style" w:hAnsi="Bookman Old Style"/>
          <w:sz w:val="22"/>
          <w:szCs w:val="22"/>
        </w:rPr>
      </w:pPr>
      <w:r w:rsidRPr="0027010B">
        <w:rPr>
          <w:rFonts w:ascii="Bookman Old Style" w:hAnsi="Bookman Old Style"/>
          <w:sz w:val="22"/>
          <w:szCs w:val="22"/>
        </w:rPr>
        <w:tab/>
        <w:t>We have no returns of our loss yet. The proportion on the field of battle appeared but small. We have many good officers wounded.</w:t>
      </w:r>
    </w:p>
    <w:p w:rsidR="0027010B" w:rsidRPr="0027010B" w:rsidRDefault="0027010B" w:rsidP="0027010B">
      <w:pPr>
        <w:rPr>
          <w:rFonts w:ascii="Bookman Old Style" w:hAnsi="Bookman Old Style"/>
        </w:rPr>
      </w:pPr>
    </w:p>
    <w:p w:rsidR="0027010B" w:rsidRPr="0027010B" w:rsidRDefault="0027010B" w:rsidP="0027010B">
      <w:pPr>
        <w:rPr>
          <w:rFonts w:ascii="Bookman Old Style" w:hAnsi="Bookman Old Style"/>
        </w:rPr>
      </w:pPr>
    </w:p>
    <w:p w:rsidR="0027010B" w:rsidRPr="0027010B" w:rsidRDefault="0027010B" w:rsidP="0027010B">
      <w:pPr>
        <w:rPr>
          <w:rFonts w:ascii="Bookman Old Style" w:hAnsi="Bookman Old Style"/>
        </w:rPr>
      </w:pPr>
    </w:p>
    <w:p w:rsidR="0027010B" w:rsidRPr="00BF54C6" w:rsidRDefault="0027010B" w:rsidP="0027010B">
      <w:pPr>
        <w:rPr>
          <w:rFonts w:ascii="Bookman Old Style" w:hAnsi="Bookman Old Style"/>
          <w:i/>
        </w:rPr>
      </w:pPr>
      <w:bookmarkStart w:id="0" w:name="_GoBack"/>
      <w:bookmarkEnd w:id="0"/>
    </w:p>
    <w:p w:rsidR="0027010B" w:rsidRDefault="0027010B" w:rsidP="0027010B">
      <w:pPr>
        <w:rPr>
          <w:rFonts w:ascii="Bookman Old Style" w:hAnsi="Bookman Old Style"/>
        </w:rPr>
      </w:pPr>
    </w:p>
    <w:p w:rsidR="0027010B" w:rsidRDefault="0027010B" w:rsidP="0027010B">
      <w:pPr>
        <w:rPr>
          <w:rFonts w:ascii="Bookman Old Style" w:hAnsi="Bookman Old Style"/>
        </w:rPr>
      </w:pPr>
    </w:p>
    <w:p w:rsidR="00175FB9" w:rsidRDefault="00175FB9" w:rsidP="0027010B">
      <w:pPr>
        <w:rPr>
          <w:rFonts w:ascii="Bookman Old Style" w:hAnsi="Bookman Old Style"/>
        </w:rPr>
      </w:pPr>
    </w:p>
    <w:p w:rsidR="00175FB9" w:rsidRDefault="00175FB9" w:rsidP="0027010B">
      <w:pPr>
        <w:rPr>
          <w:rFonts w:ascii="Bookman Old Style" w:hAnsi="Bookman Old Style"/>
        </w:rPr>
      </w:pPr>
    </w:p>
    <w:p w:rsidR="00175FB9" w:rsidRDefault="00175FB9" w:rsidP="0027010B">
      <w:pPr>
        <w:rPr>
          <w:rFonts w:ascii="Bookman Old Style" w:hAnsi="Bookman Old Style"/>
        </w:rPr>
      </w:pPr>
    </w:p>
    <w:p w:rsidR="00175FB9" w:rsidRDefault="00175FB9" w:rsidP="0027010B">
      <w:pPr>
        <w:rPr>
          <w:rFonts w:ascii="Bookman Old Style" w:hAnsi="Bookman Old Style"/>
        </w:rPr>
      </w:pPr>
    </w:p>
    <w:p w:rsidR="00175FB9" w:rsidRDefault="00175FB9" w:rsidP="0027010B">
      <w:pPr>
        <w:rPr>
          <w:rFonts w:ascii="Bookman Old Style" w:hAnsi="Bookman Old Style"/>
        </w:rPr>
      </w:pPr>
    </w:p>
    <w:p w:rsidR="00175FB9" w:rsidRPr="00175FB9" w:rsidRDefault="00175FB9" w:rsidP="00175FB9">
      <w:pPr>
        <w:rPr>
          <w:rFonts w:ascii="Bookman Old Style" w:hAnsi="Bookman Old Style"/>
          <w:sz w:val="32"/>
          <w:szCs w:val="32"/>
        </w:rPr>
      </w:pPr>
      <w:r w:rsidRPr="00175FB9">
        <w:rPr>
          <w:rFonts w:ascii="Bookman Old Style" w:hAnsi="Bookman Old Style"/>
          <w:sz w:val="32"/>
          <w:szCs w:val="32"/>
        </w:rPr>
        <w:lastRenderedPageBreak/>
        <w:t>British Casualties of the American Revolution Reported by the Public Records Office, as quoted in “Narrative &amp; Critical History of America”, by Justin Winsor, published 1885, vol. 8, page 502</w:t>
      </w:r>
    </w:p>
    <w:p w:rsidR="00175FB9" w:rsidRPr="00175FB9" w:rsidRDefault="00175FB9" w:rsidP="00175FB9">
      <w:pPr>
        <w:rPr>
          <w:rFonts w:ascii="Bookman Old Style" w:hAnsi="Bookman Old Style"/>
          <w:sz w:val="32"/>
          <w:szCs w:val="32"/>
        </w:rPr>
      </w:pPr>
    </w:p>
    <w:p w:rsidR="00175FB9" w:rsidRPr="00175FB9" w:rsidRDefault="00175FB9" w:rsidP="00175FB9">
      <w:pPr>
        <w:rPr>
          <w:rFonts w:ascii="Bookman Old Style" w:hAnsi="Bookman Old Style"/>
          <w:sz w:val="32"/>
          <w:szCs w:val="32"/>
        </w:rPr>
      </w:pPr>
      <w:r w:rsidRPr="00175FB9">
        <w:rPr>
          <w:rFonts w:ascii="Bookman Old Style" w:hAnsi="Bookman Old Style"/>
          <w:sz w:val="32"/>
          <w:szCs w:val="32"/>
        </w:rPr>
        <w:t>Chronological Order</w:t>
      </w:r>
    </w:p>
    <w:p w:rsidR="00175FB9" w:rsidRPr="00175FB9" w:rsidRDefault="00175FB9" w:rsidP="00175FB9">
      <w:pPr>
        <w:rPr>
          <w:rFonts w:ascii="Bookman Old Style" w:hAnsi="Bookman Old Style"/>
          <w:sz w:val="32"/>
          <w:szCs w:val="32"/>
        </w:rPr>
      </w:pPr>
    </w:p>
    <w:p w:rsidR="00175FB9" w:rsidRPr="00175FB9" w:rsidRDefault="00175FB9" w:rsidP="002617DA">
      <w:pPr>
        <w:pStyle w:val="ListParagraph"/>
        <w:numPr>
          <w:ilvl w:val="0"/>
          <w:numId w:val="1"/>
        </w:numPr>
        <w:rPr>
          <w:rFonts w:ascii="Bookman Old Style" w:hAnsi="Bookman Old Style"/>
          <w:sz w:val="32"/>
          <w:szCs w:val="32"/>
        </w:rPr>
      </w:pPr>
      <w:r w:rsidRPr="00175FB9">
        <w:rPr>
          <w:rFonts w:ascii="Bookman Old Style" w:hAnsi="Bookman Old Style"/>
          <w:sz w:val="32"/>
          <w:szCs w:val="32"/>
        </w:rPr>
        <w:t>Bunker Hill</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1054</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Long Island</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  400</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Fort Washington</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  454</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Trenton</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Pr>
          <w:rFonts w:ascii="Bookman Old Style" w:hAnsi="Bookman Old Style"/>
          <w:sz w:val="32"/>
          <w:szCs w:val="32"/>
        </w:rPr>
        <w:tab/>
      </w:r>
      <w:r w:rsidRPr="00175FB9">
        <w:rPr>
          <w:rFonts w:ascii="Bookman Old Style" w:hAnsi="Bookman Old Style"/>
          <w:sz w:val="32"/>
          <w:szCs w:val="32"/>
        </w:rPr>
        <w:t>1094</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Hubbardtown</w:t>
      </w:r>
      <w:r w:rsidRPr="00175FB9">
        <w:rPr>
          <w:rFonts w:ascii="Bookman Old Style" w:hAnsi="Bookman Old Style"/>
          <w:sz w:val="32"/>
          <w:szCs w:val="32"/>
        </w:rPr>
        <w:tab/>
      </w:r>
      <w:r w:rsidRPr="00175FB9">
        <w:rPr>
          <w:rFonts w:ascii="Bookman Old Style" w:hAnsi="Bookman Old Style"/>
          <w:sz w:val="32"/>
          <w:szCs w:val="32"/>
        </w:rPr>
        <w:tab/>
        <w:t xml:space="preserve">  </w:t>
      </w:r>
      <w:r w:rsidRPr="00175FB9">
        <w:rPr>
          <w:rFonts w:ascii="Bookman Old Style" w:hAnsi="Bookman Old Style"/>
          <w:sz w:val="32"/>
          <w:szCs w:val="32"/>
        </w:rPr>
        <w:tab/>
      </w:r>
      <w:r>
        <w:rPr>
          <w:rFonts w:ascii="Bookman Old Style" w:hAnsi="Bookman Old Style"/>
          <w:sz w:val="32"/>
          <w:szCs w:val="32"/>
        </w:rPr>
        <w:tab/>
      </w:r>
      <w:r w:rsidRPr="00175FB9">
        <w:rPr>
          <w:rFonts w:ascii="Bookman Old Style" w:hAnsi="Bookman Old Style"/>
          <w:sz w:val="32"/>
          <w:szCs w:val="32"/>
        </w:rPr>
        <w:t xml:space="preserve">  360</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Bennington</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  </w:t>
      </w:r>
      <w:r w:rsidRPr="00175FB9">
        <w:rPr>
          <w:rFonts w:ascii="Bookman Old Style" w:hAnsi="Bookman Old Style"/>
          <w:sz w:val="32"/>
          <w:szCs w:val="32"/>
        </w:rPr>
        <w:tab/>
        <w:t xml:space="preserve">  207</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Freeman Farm</w:t>
      </w:r>
      <w:r w:rsidRPr="00175FB9">
        <w:rPr>
          <w:rFonts w:ascii="Bookman Old Style" w:hAnsi="Bookman Old Style"/>
          <w:sz w:val="32"/>
          <w:szCs w:val="32"/>
        </w:rPr>
        <w:tab/>
      </w:r>
      <w:r w:rsidRPr="00175FB9">
        <w:rPr>
          <w:rFonts w:ascii="Bookman Old Style" w:hAnsi="Bookman Old Style"/>
          <w:sz w:val="32"/>
          <w:szCs w:val="32"/>
        </w:rPr>
        <w:tab/>
        <w:t xml:space="preserve">      </w:t>
      </w:r>
      <w:r>
        <w:rPr>
          <w:rFonts w:ascii="Bookman Old Style" w:hAnsi="Bookman Old Style"/>
          <w:sz w:val="32"/>
          <w:szCs w:val="32"/>
        </w:rPr>
        <w:tab/>
        <w:t xml:space="preserve">   </w:t>
      </w:r>
      <w:r w:rsidRPr="00175FB9">
        <w:rPr>
          <w:rFonts w:ascii="Bookman Old Style" w:hAnsi="Bookman Old Style"/>
          <w:sz w:val="32"/>
          <w:szCs w:val="32"/>
        </w:rPr>
        <w:t xml:space="preserve">      550</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Bemis Heights</w:t>
      </w:r>
      <w:r w:rsidRPr="00175FB9">
        <w:rPr>
          <w:rFonts w:ascii="Bookman Old Style" w:hAnsi="Bookman Old Style"/>
          <w:sz w:val="32"/>
          <w:szCs w:val="32"/>
        </w:rPr>
        <w:tab/>
      </w:r>
      <w:r w:rsidRPr="00175FB9">
        <w:rPr>
          <w:rFonts w:ascii="Bookman Old Style" w:hAnsi="Bookman Old Style"/>
          <w:sz w:val="32"/>
          <w:szCs w:val="32"/>
        </w:rPr>
        <w:tab/>
        <w:t xml:space="preserve">  </w:t>
      </w:r>
      <w:r w:rsidRPr="00175FB9">
        <w:rPr>
          <w:rFonts w:ascii="Bookman Old Style" w:hAnsi="Bookman Old Style"/>
          <w:sz w:val="32"/>
          <w:szCs w:val="32"/>
        </w:rPr>
        <w:tab/>
      </w:r>
      <w:r>
        <w:rPr>
          <w:rFonts w:ascii="Bookman Old Style" w:hAnsi="Bookman Old Style"/>
          <w:sz w:val="32"/>
          <w:szCs w:val="32"/>
        </w:rPr>
        <w:t xml:space="preserve">       </w:t>
      </w:r>
      <w:r w:rsidRPr="00175FB9">
        <w:rPr>
          <w:rFonts w:ascii="Bookman Old Style" w:hAnsi="Bookman Old Style"/>
          <w:sz w:val="32"/>
          <w:szCs w:val="32"/>
        </w:rPr>
        <w:t xml:space="preserve">  500</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Burgoyne’s Surrender</w:t>
      </w:r>
      <w:r w:rsidRPr="00175FB9">
        <w:rPr>
          <w:rFonts w:ascii="Bookman Old Style" w:hAnsi="Bookman Old Style"/>
          <w:sz w:val="32"/>
          <w:szCs w:val="32"/>
        </w:rPr>
        <w:tab/>
      </w:r>
      <w:r w:rsidRPr="00175FB9">
        <w:rPr>
          <w:rFonts w:ascii="Bookman Old Style" w:hAnsi="Bookman Old Style"/>
          <w:sz w:val="32"/>
          <w:szCs w:val="32"/>
        </w:rPr>
        <w:tab/>
        <w:t>5763</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Forts Clinton &amp; Montgomer</w:t>
      </w:r>
      <w:r>
        <w:rPr>
          <w:rFonts w:ascii="Bookman Old Style" w:hAnsi="Bookman Old Style"/>
          <w:sz w:val="32"/>
          <w:szCs w:val="32"/>
        </w:rPr>
        <w:t>y</w:t>
      </w:r>
      <w:r w:rsidRPr="00175FB9">
        <w:rPr>
          <w:rFonts w:ascii="Bookman Old Style" w:hAnsi="Bookman Old Style"/>
          <w:sz w:val="32"/>
          <w:szCs w:val="32"/>
        </w:rPr>
        <w:t>190</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Brandywine</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 </w:t>
      </w:r>
      <w:r>
        <w:rPr>
          <w:rFonts w:ascii="Bookman Old Style" w:hAnsi="Bookman Old Style"/>
          <w:sz w:val="32"/>
          <w:szCs w:val="32"/>
        </w:rPr>
        <w:t xml:space="preserve"> </w:t>
      </w:r>
      <w:r w:rsidRPr="00175FB9">
        <w:rPr>
          <w:rFonts w:ascii="Bookman Old Style" w:hAnsi="Bookman Old Style"/>
          <w:sz w:val="32"/>
          <w:szCs w:val="32"/>
        </w:rPr>
        <w:t>600</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Germantown</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 </w:t>
      </w:r>
      <w:r>
        <w:rPr>
          <w:rFonts w:ascii="Bookman Old Style" w:hAnsi="Bookman Old Style"/>
          <w:sz w:val="32"/>
          <w:szCs w:val="32"/>
        </w:rPr>
        <w:t xml:space="preserve"> </w:t>
      </w:r>
      <w:r w:rsidRPr="00175FB9">
        <w:rPr>
          <w:rFonts w:ascii="Bookman Old Style" w:hAnsi="Bookman Old Style"/>
          <w:sz w:val="32"/>
          <w:szCs w:val="32"/>
        </w:rPr>
        <w:t>535</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Monmouth</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2400 (including </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d</w:t>
      </w:r>
      <w:r w:rsidRPr="00175FB9">
        <w:rPr>
          <w:rFonts w:ascii="Bookman Old Style" w:hAnsi="Bookman Old Style"/>
          <w:sz w:val="32"/>
          <w:szCs w:val="32"/>
        </w:rPr>
        <w:t>esertions)</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Siege of Charlestown</w:t>
      </w:r>
      <w:r w:rsidRPr="00175FB9">
        <w:rPr>
          <w:rFonts w:ascii="Bookman Old Style" w:hAnsi="Bookman Old Style"/>
          <w:sz w:val="32"/>
          <w:szCs w:val="32"/>
        </w:rPr>
        <w:tab/>
      </w:r>
      <w:r w:rsidRPr="00175FB9">
        <w:rPr>
          <w:rFonts w:ascii="Bookman Old Style" w:hAnsi="Bookman Old Style"/>
          <w:sz w:val="32"/>
          <w:szCs w:val="32"/>
        </w:rPr>
        <w:tab/>
        <w:t xml:space="preserve">  265</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Camden</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  </w:t>
      </w:r>
      <w:r>
        <w:rPr>
          <w:rFonts w:ascii="Bookman Old Style" w:hAnsi="Bookman Old Style"/>
          <w:sz w:val="32"/>
          <w:szCs w:val="32"/>
        </w:rPr>
        <w:tab/>
        <w:t xml:space="preserve">  </w:t>
      </w:r>
      <w:r w:rsidRPr="00175FB9">
        <w:rPr>
          <w:rFonts w:ascii="Bookman Old Style" w:hAnsi="Bookman Old Style"/>
          <w:sz w:val="32"/>
          <w:szCs w:val="32"/>
        </w:rPr>
        <w:t>324</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Cowpens</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  </w:t>
      </w:r>
      <w:r>
        <w:rPr>
          <w:rFonts w:ascii="Bookman Old Style" w:hAnsi="Bookman Old Style"/>
          <w:sz w:val="32"/>
          <w:szCs w:val="32"/>
        </w:rPr>
        <w:tab/>
        <w:t xml:space="preserve">  </w:t>
      </w:r>
      <w:r w:rsidRPr="00175FB9">
        <w:rPr>
          <w:rFonts w:ascii="Bookman Old Style" w:hAnsi="Bookman Old Style"/>
          <w:sz w:val="32"/>
          <w:szCs w:val="32"/>
        </w:rPr>
        <w:t>724</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Guildford Courthouse</w:t>
      </w:r>
      <w:r w:rsidRPr="00175FB9">
        <w:rPr>
          <w:rFonts w:ascii="Bookman Old Style" w:hAnsi="Bookman Old Style"/>
          <w:sz w:val="32"/>
          <w:szCs w:val="32"/>
        </w:rPr>
        <w:tab/>
      </w:r>
      <w:r w:rsidRPr="00175FB9">
        <w:rPr>
          <w:rFonts w:ascii="Bookman Old Style" w:hAnsi="Bookman Old Style"/>
          <w:sz w:val="32"/>
          <w:szCs w:val="32"/>
        </w:rPr>
        <w:tab/>
        <w:t xml:space="preserve">  554</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Hobkirk Hill</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  256</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Eutaw</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  693</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New London</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  163</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Yorktown</w:t>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r>
      <w:r w:rsidRPr="00175FB9">
        <w:rPr>
          <w:rFonts w:ascii="Bookman Old Style" w:hAnsi="Bookman Old Style"/>
          <w:sz w:val="32"/>
          <w:szCs w:val="32"/>
        </w:rPr>
        <w:tab/>
        <w:t xml:space="preserve">  522</w:t>
      </w:r>
    </w:p>
    <w:p w:rsidR="00175FB9" w:rsidRPr="00175FB9" w:rsidRDefault="00175FB9" w:rsidP="00175FB9">
      <w:pPr>
        <w:pStyle w:val="ListParagraph"/>
        <w:numPr>
          <w:ilvl w:val="0"/>
          <w:numId w:val="1"/>
        </w:numPr>
        <w:rPr>
          <w:rFonts w:ascii="Bookman Old Style" w:hAnsi="Bookman Old Style"/>
          <w:sz w:val="32"/>
          <w:szCs w:val="32"/>
        </w:rPr>
      </w:pPr>
      <w:r w:rsidRPr="00175FB9">
        <w:rPr>
          <w:rFonts w:ascii="Bookman Old Style" w:hAnsi="Bookman Old Style"/>
          <w:sz w:val="32"/>
          <w:szCs w:val="32"/>
        </w:rPr>
        <w:t>Cornwallis’ Surrender</w:t>
      </w:r>
      <w:r w:rsidRPr="00175FB9">
        <w:rPr>
          <w:rFonts w:ascii="Bookman Old Style" w:hAnsi="Bookman Old Style"/>
          <w:sz w:val="32"/>
          <w:szCs w:val="32"/>
        </w:rPr>
        <w:tab/>
      </w:r>
      <w:r w:rsidRPr="00175FB9">
        <w:rPr>
          <w:rFonts w:ascii="Bookman Old Style" w:hAnsi="Bookman Old Style"/>
          <w:sz w:val="32"/>
          <w:szCs w:val="32"/>
        </w:rPr>
        <w:tab/>
        <w:t>7963</w:t>
      </w:r>
    </w:p>
    <w:p w:rsidR="00175FB9" w:rsidRPr="0027010B" w:rsidRDefault="00175FB9" w:rsidP="0027010B">
      <w:pPr>
        <w:rPr>
          <w:rFonts w:ascii="Bookman Old Style" w:hAnsi="Bookman Old Style"/>
        </w:rPr>
      </w:pPr>
    </w:p>
    <w:sectPr w:rsidR="00175FB9" w:rsidRPr="0027010B" w:rsidSect="00FF4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7D2" w:rsidRDefault="00E727D2" w:rsidP="001A04AC">
      <w:r>
        <w:separator/>
      </w:r>
    </w:p>
  </w:endnote>
  <w:endnote w:type="continuationSeparator" w:id="0">
    <w:p w:rsidR="00E727D2" w:rsidRDefault="00E727D2" w:rsidP="001A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7D2" w:rsidRDefault="00E727D2" w:rsidP="001A04AC">
      <w:r>
        <w:separator/>
      </w:r>
    </w:p>
  </w:footnote>
  <w:footnote w:type="continuationSeparator" w:id="0">
    <w:p w:rsidR="00E727D2" w:rsidRDefault="00E727D2" w:rsidP="001A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157F1"/>
    <w:multiLevelType w:val="hybridMultilevel"/>
    <w:tmpl w:val="6F3CD4C8"/>
    <w:lvl w:ilvl="0" w:tplc="860AAA16">
      <w:start w:val="1"/>
      <w:numFmt w:val="decimal"/>
      <w:lvlText w:val="%1."/>
      <w:lvlJc w:val="left"/>
      <w:pPr>
        <w:ind w:left="1080" w:hanging="360"/>
      </w:pPr>
      <w:rPr>
        <w:rFonts w:ascii="Bookman Old Style" w:eastAsiaTheme="minorHAnsi" w:hAnsi="Bookman Old Style"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73"/>
    <w:rsid w:val="00004BDF"/>
    <w:rsid w:val="000057A4"/>
    <w:rsid w:val="00007270"/>
    <w:rsid w:val="0001010B"/>
    <w:rsid w:val="00010560"/>
    <w:rsid w:val="000131E6"/>
    <w:rsid w:val="000138DC"/>
    <w:rsid w:val="00016BFC"/>
    <w:rsid w:val="00017E30"/>
    <w:rsid w:val="00023064"/>
    <w:rsid w:val="000232D1"/>
    <w:rsid w:val="00025642"/>
    <w:rsid w:val="000278BD"/>
    <w:rsid w:val="000304BF"/>
    <w:rsid w:val="000316A4"/>
    <w:rsid w:val="0003195E"/>
    <w:rsid w:val="00032534"/>
    <w:rsid w:val="00037E25"/>
    <w:rsid w:val="00041098"/>
    <w:rsid w:val="000438F9"/>
    <w:rsid w:val="00047A06"/>
    <w:rsid w:val="00056B53"/>
    <w:rsid w:val="00057F2C"/>
    <w:rsid w:val="00061610"/>
    <w:rsid w:val="000626F9"/>
    <w:rsid w:val="00064AD6"/>
    <w:rsid w:val="00067293"/>
    <w:rsid w:val="00074496"/>
    <w:rsid w:val="00075CB7"/>
    <w:rsid w:val="000769FD"/>
    <w:rsid w:val="000874B7"/>
    <w:rsid w:val="00092EB3"/>
    <w:rsid w:val="00095C0F"/>
    <w:rsid w:val="000970AC"/>
    <w:rsid w:val="000A16D6"/>
    <w:rsid w:val="000A39A2"/>
    <w:rsid w:val="000A50F0"/>
    <w:rsid w:val="000A6709"/>
    <w:rsid w:val="000B1029"/>
    <w:rsid w:val="000C7190"/>
    <w:rsid w:val="000D525E"/>
    <w:rsid w:val="000D784E"/>
    <w:rsid w:val="000E1353"/>
    <w:rsid w:val="000E30EE"/>
    <w:rsid w:val="000E3F06"/>
    <w:rsid w:val="000E72F5"/>
    <w:rsid w:val="000F2336"/>
    <w:rsid w:val="000F263D"/>
    <w:rsid w:val="00100B52"/>
    <w:rsid w:val="00103480"/>
    <w:rsid w:val="00104BAB"/>
    <w:rsid w:val="00112494"/>
    <w:rsid w:val="00112A77"/>
    <w:rsid w:val="001162A1"/>
    <w:rsid w:val="00116B67"/>
    <w:rsid w:val="00117015"/>
    <w:rsid w:val="00117F65"/>
    <w:rsid w:val="00120404"/>
    <w:rsid w:val="00121F58"/>
    <w:rsid w:val="00123332"/>
    <w:rsid w:val="001237C4"/>
    <w:rsid w:val="00123982"/>
    <w:rsid w:val="00123A68"/>
    <w:rsid w:val="001243FD"/>
    <w:rsid w:val="00125DF7"/>
    <w:rsid w:val="00126056"/>
    <w:rsid w:val="00131A50"/>
    <w:rsid w:val="00135417"/>
    <w:rsid w:val="001376DA"/>
    <w:rsid w:val="0014737F"/>
    <w:rsid w:val="00147C0A"/>
    <w:rsid w:val="0015277E"/>
    <w:rsid w:val="001603ED"/>
    <w:rsid w:val="00161BD9"/>
    <w:rsid w:val="00162DC0"/>
    <w:rsid w:val="00163200"/>
    <w:rsid w:val="0016620F"/>
    <w:rsid w:val="00170F33"/>
    <w:rsid w:val="00173BE4"/>
    <w:rsid w:val="00175FB9"/>
    <w:rsid w:val="00183863"/>
    <w:rsid w:val="001956C0"/>
    <w:rsid w:val="001971C5"/>
    <w:rsid w:val="001A04AC"/>
    <w:rsid w:val="001A1C4F"/>
    <w:rsid w:val="001A50A0"/>
    <w:rsid w:val="001A7FF2"/>
    <w:rsid w:val="001B1331"/>
    <w:rsid w:val="001B289B"/>
    <w:rsid w:val="001B6C07"/>
    <w:rsid w:val="001C27C2"/>
    <w:rsid w:val="001C3DA2"/>
    <w:rsid w:val="001C4389"/>
    <w:rsid w:val="001C5B16"/>
    <w:rsid w:val="001C5C24"/>
    <w:rsid w:val="001D2E88"/>
    <w:rsid w:val="001D5D8A"/>
    <w:rsid w:val="001E16AC"/>
    <w:rsid w:val="001E4ABF"/>
    <w:rsid w:val="001E6B0E"/>
    <w:rsid w:val="001F2B75"/>
    <w:rsid w:val="001F5917"/>
    <w:rsid w:val="001F76EF"/>
    <w:rsid w:val="001F797A"/>
    <w:rsid w:val="00200226"/>
    <w:rsid w:val="002008A1"/>
    <w:rsid w:val="0021006E"/>
    <w:rsid w:val="0021024F"/>
    <w:rsid w:val="002117F2"/>
    <w:rsid w:val="0021745C"/>
    <w:rsid w:val="00222A61"/>
    <w:rsid w:val="00222C18"/>
    <w:rsid w:val="00223EB6"/>
    <w:rsid w:val="00226638"/>
    <w:rsid w:val="0022791D"/>
    <w:rsid w:val="002324A2"/>
    <w:rsid w:val="002332E7"/>
    <w:rsid w:val="002348A5"/>
    <w:rsid w:val="00234EBE"/>
    <w:rsid w:val="0024151D"/>
    <w:rsid w:val="00242774"/>
    <w:rsid w:val="002444AE"/>
    <w:rsid w:val="0025214D"/>
    <w:rsid w:val="002537A9"/>
    <w:rsid w:val="0025436C"/>
    <w:rsid w:val="00255A87"/>
    <w:rsid w:val="00255F94"/>
    <w:rsid w:val="002617DA"/>
    <w:rsid w:val="002622C7"/>
    <w:rsid w:val="002643FE"/>
    <w:rsid w:val="0027010B"/>
    <w:rsid w:val="002717FE"/>
    <w:rsid w:val="00272FB7"/>
    <w:rsid w:val="00273178"/>
    <w:rsid w:val="00273E7A"/>
    <w:rsid w:val="00275078"/>
    <w:rsid w:val="002776E2"/>
    <w:rsid w:val="002811AA"/>
    <w:rsid w:val="00285D17"/>
    <w:rsid w:val="002A0DD2"/>
    <w:rsid w:val="002A4D95"/>
    <w:rsid w:val="002A549F"/>
    <w:rsid w:val="002A5D54"/>
    <w:rsid w:val="002B2E5D"/>
    <w:rsid w:val="002C03E9"/>
    <w:rsid w:val="002C5963"/>
    <w:rsid w:val="002D01C5"/>
    <w:rsid w:val="002D2348"/>
    <w:rsid w:val="002D2499"/>
    <w:rsid w:val="002D5214"/>
    <w:rsid w:val="002D6D20"/>
    <w:rsid w:val="002D6D56"/>
    <w:rsid w:val="002E0897"/>
    <w:rsid w:val="002E4182"/>
    <w:rsid w:val="002E75FC"/>
    <w:rsid w:val="002F0EDE"/>
    <w:rsid w:val="002F6532"/>
    <w:rsid w:val="003032F4"/>
    <w:rsid w:val="0030384B"/>
    <w:rsid w:val="00306C4F"/>
    <w:rsid w:val="003112FC"/>
    <w:rsid w:val="003119F8"/>
    <w:rsid w:val="00316D7E"/>
    <w:rsid w:val="003216C1"/>
    <w:rsid w:val="003238D8"/>
    <w:rsid w:val="00324CAE"/>
    <w:rsid w:val="00325D7C"/>
    <w:rsid w:val="0032633D"/>
    <w:rsid w:val="003316BD"/>
    <w:rsid w:val="00331E16"/>
    <w:rsid w:val="0033382E"/>
    <w:rsid w:val="00333E15"/>
    <w:rsid w:val="00334967"/>
    <w:rsid w:val="00336A05"/>
    <w:rsid w:val="00340EA8"/>
    <w:rsid w:val="00343267"/>
    <w:rsid w:val="00344CA7"/>
    <w:rsid w:val="00347382"/>
    <w:rsid w:val="003475F0"/>
    <w:rsid w:val="00347B8A"/>
    <w:rsid w:val="00351133"/>
    <w:rsid w:val="0035295C"/>
    <w:rsid w:val="003537D7"/>
    <w:rsid w:val="003621F5"/>
    <w:rsid w:val="00362B92"/>
    <w:rsid w:val="00364F56"/>
    <w:rsid w:val="003660CE"/>
    <w:rsid w:val="0036688B"/>
    <w:rsid w:val="00372725"/>
    <w:rsid w:val="0037410C"/>
    <w:rsid w:val="0037486D"/>
    <w:rsid w:val="00380C25"/>
    <w:rsid w:val="00380E80"/>
    <w:rsid w:val="003838F0"/>
    <w:rsid w:val="00387243"/>
    <w:rsid w:val="00387472"/>
    <w:rsid w:val="003905F6"/>
    <w:rsid w:val="003A04FC"/>
    <w:rsid w:val="003A31AA"/>
    <w:rsid w:val="003A3F7E"/>
    <w:rsid w:val="003B23BA"/>
    <w:rsid w:val="003B48A7"/>
    <w:rsid w:val="003B6225"/>
    <w:rsid w:val="003B7ABC"/>
    <w:rsid w:val="003C22B5"/>
    <w:rsid w:val="003C2575"/>
    <w:rsid w:val="003C4B59"/>
    <w:rsid w:val="003C71D9"/>
    <w:rsid w:val="003C759E"/>
    <w:rsid w:val="003D35D6"/>
    <w:rsid w:val="003D5245"/>
    <w:rsid w:val="003E4882"/>
    <w:rsid w:val="003E48AD"/>
    <w:rsid w:val="003E78AA"/>
    <w:rsid w:val="003E7D8B"/>
    <w:rsid w:val="003F0DCB"/>
    <w:rsid w:val="003F1890"/>
    <w:rsid w:val="003F6A68"/>
    <w:rsid w:val="003F7AD7"/>
    <w:rsid w:val="00401637"/>
    <w:rsid w:val="004034B9"/>
    <w:rsid w:val="00414AFB"/>
    <w:rsid w:val="00416126"/>
    <w:rsid w:val="0042017A"/>
    <w:rsid w:val="0042085F"/>
    <w:rsid w:val="00423EE6"/>
    <w:rsid w:val="004318C2"/>
    <w:rsid w:val="0043635C"/>
    <w:rsid w:val="00436684"/>
    <w:rsid w:val="004378AA"/>
    <w:rsid w:val="00437A8A"/>
    <w:rsid w:val="00442277"/>
    <w:rsid w:val="004428DC"/>
    <w:rsid w:val="00444CA6"/>
    <w:rsid w:val="00446600"/>
    <w:rsid w:val="004568EC"/>
    <w:rsid w:val="00462136"/>
    <w:rsid w:val="00462572"/>
    <w:rsid w:val="00470CBE"/>
    <w:rsid w:val="004727CD"/>
    <w:rsid w:val="004749E4"/>
    <w:rsid w:val="00480023"/>
    <w:rsid w:val="00481694"/>
    <w:rsid w:val="00486F4D"/>
    <w:rsid w:val="004878B9"/>
    <w:rsid w:val="004957FF"/>
    <w:rsid w:val="0049730B"/>
    <w:rsid w:val="004A31E5"/>
    <w:rsid w:val="004A73A8"/>
    <w:rsid w:val="004A7435"/>
    <w:rsid w:val="004B6200"/>
    <w:rsid w:val="004C0592"/>
    <w:rsid w:val="004C20E9"/>
    <w:rsid w:val="004C4859"/>
    <w:rsid w:val="004C583D"/>
    <w:rsid w:val="004C6B91"/>
    <w:rsid w:val="004D0F20"/>
    <w:rsid w:val="004D4848"/>
    <w:rsid w:val="004D784B"/>
    <w:rsid w:val="004E6D34"/>
    <w:rsid w:val="00501891"/>
    <w:rsid w:val="005030D1"/>
    <w:rsid w:val="0050318D"/>
    <w:rsid w:val="00510A4C"/>
    <w:rsid w:val="0051269D"/>
    <w:rsid w:val="0051278C"/>
    <w:rsid w:val="00513FBF"/>
    <w:rsid w:val="0051694B"/>
    <w:rsid w:val="00525F82"/>
    <w:rsid w:val="00530D11"/>
    <w:rsid w:val="005325C1"/>
    <w:rsid w:val="005330BE"/>
    <w:rsid w:val="005332A4"/>
    <w:rsid w:val="0053463D"/>
    <w:rsid w:val="00541D8C"/>
    <w:rsid w:val="0054450F"/>
    <w:rsid w:val="0055224C"/>
    <w:rsid w:val="005547BC"/>
    <w:rsid w:val="00555461"/>
    <w:rsid w:val="00561B0F"/>
    <w:rsid w:val="00562155"/>
    <w:rsid w:val="00563610"/>
    <w:rsid w:val="005665CD"/>
    <w:rsid w:val="005672D9"/>
    <w:rsid w:val="00570CE9"/>
    <w:rsid w:val="00570E09"/>
    <w:rsid w:val="0057428D"/>
    <w:rsid w:val="00583AAF"/>
    <w:rsid w:val="00583E2D"/>
    <w:rsid w:val="005860B2"/>
    <w:rsid w:val="00586B9B"/>
    <w:rsid w:val="005915B9"/>
    <w:rsid w:val="00592178"/>
    <w:rsid w:val="005922FC"/>
    <w:rsid w:val="00595922"/>
    <w:rsid w:val="005A0FCE"/>
    <w:rsid w:val="005A2455"/>
    <w:rsid w:val="005B3A97"/>
    <w:rsid w:val="005C3762"/>
    <w:rsid w:val="005C7390"/>
    <w:rsid w:val="005C769D"/>
    <w:rsid w:val="005D188C"/>
    <w:rsid w:val="005D30F8"/>
    <w:rsid w:val="005D4C4D"/>
    <w:rsid w:val="005D6C8D"/>
    <w:rsid w:val="005D7675"/>
    <w:rsid w:val="005E1139"/>
    <w:rsid w:val="005E22BC"/>
    <w:rsid w:val="005E70E1"/>
    <w:rsid w:val="005F04B5"/>
    <w:rsid w:val="005F181B"/>
    <w:rsid w:val="005F3070"/>
    <w:rsid w:val="0060185C"/>
    <w:rsid w:val="00603C8E"/>
    <w:rsid w:val="00606065"/>
    <w:rsid w:val="0060644D"/>
    <w:rsid w:val="006107BE"/>
    <w:rsid w:val="00610EBE"/>
    <w:rsid w:val="00610F85"/>
    <w:rsid w:val="0061554F"/>
    <w:rsid w:val="006270A6"/>
    <w:rsid w:val="00630754"/>
    <w:rsid w:val="00633678"/>
    <w:rsid w:val="00636362"/>
    <w:rsid w:val="00640608"/>
    <w:rsid w:val="00641390"/>
    <w:rsid w:val="00641A79"/>
    <w:rsid w:val="00641CA2"/>
    <w:rsid w:val="00642577"/>
    <w:rsid w:val="006476DF"/>
    <w:rsid w:val="00650060"/>
    <w:rsid w:val="00651852"/>
    <w:rsid w:val="0065367D"/>
    <w:rsid w:val="00654FAA"/>
    <w:rsid w:val="00657F95"/>
    <w:rsid w:val="00663C47"/>
    <w:rsid w:val="00673639"/>
    <w:rsid w:val="00673AB6"/>
    <w:rsid w:val="006803B4"/>
    <w:rsid w:val="006819C5"/>
    <w:rsid w:val="00683573"/>
    <w:rsid w:val="0069061A"/>
    <w:rsid w:val="00691E20"/>
    <w:rsid w:val="006966F9"/>
    <w:rsid w:val="006B08AD"/>
    <w:rsid w:val="006B1AA9"/>
    <w:rsid w:val="006B4362"/>
    <w:rsid w:val="006D31E3"/>
    <w:rsid w:val="006D4B71"/>
    <w:rsid w:val="006D5AE8"/>
    <w:rsid w:val="006D7000"/>
    <w:rsid w:val="006E54D8"/>
    <w:rsid w:val="006E5E1A"/>
    <w:rsid w:val="006E6F6D"/>
    <w:rsid w:val="006F1C55"/>
    <w:rsid w:val="006F38DF"/>
    <w:rsid w:val="006F4E2E"/>
    <w:rsid w:val="006F7D30"/>
    <w:rsid w:val="00702721"/>
    <w:rsid w:val="007070C8"/>
    <w:rsid w:val="007129F9"/>
    <w:rsid w:val="00712C93"/>
    <w:rsid w:val="00713769"/>
    <w:rsid w:val="00714416"/>
    <w:rsid w:val="007158CF"/>
    <w:rsid w:val="00717D61"/>
    <w:rsid w:val="007206B3"/>
    <w:rsid w:val="00720DA9"/>
    <w:rsid w:val="00722A69"/>
    <w:rsid w:val="00722C6B"/>
    <w:rsid w:val="00722DB7"/>
    <w:rsid w:val="00723BEA"/>
    <w:rsid w:val="00724E7F"/>
    <w:rsid w:val="00724F8E"/>
    <w:rsid w:val="007332A7"/>
    <w:rsid w:val="007340C4"/>
    <w:rsid w:val="007375A8"/>
    <w:rsid w:val="00741E54"/>
    <w:rsid w:val="007449E2"/>
    <w:rsid w:val="007522C6"/>
    <w:rsid w:val="00752B15"/>
    <w:rsid w:val="00754951"/>
    <w:rsid w:val="00754D77"/>
    <w:rsid w:val="0076370E"/>
    <w:rsid w:val="0076620B"/>
    <w:rsid w:val="00770B0D"/>
    <w:rsid w:val="00772D16"/>
    <w:rsid w:val="007750DC"/>
    <w:rsid w:val="007809B3"/>
    <w:rsid w:val="00786547"/>
    <w:rsid w:val="007947B9"/>
    <w:rsid w:val="00797CDF"/>
    <w:rsid w:val="007A1253"/>
    <w:rsid w:val="007A33B7"/>
    <w:rsid w:val="007A5E3E"/>
    <w:rsid w:val="007A656F"/>
    <w:rsid w:val="007A6DFC"/>
    <w:rsid w:val="007B6C7F"/>
    <w:rsid w:val="007C0FCA"/>
    <w:rsid w:val="007C15D5"/>
    <w:rsid w:val="007C31D7"/>
    <w:rsid w:val="007C37FE"/>
    <w:rsid w:val="007D30A2"/>
    <w:rsid w:val="007E0C75"/>
    <w:rsid w:val="007E513D"/>
    <w:rsid w:val="007E541B"/>
    <w:rsid w:val="007F03AE"/>
    <w:rsid w:val="007F3749"/>
    <w:rsid w:val="007F7D51"/>
    <w:rsid w:val="007F7DB6"/>
    <w:rsid w:val="00804B73"/>
    <w:rsid w:val="00811BD4"/>
    <w:rsid w:val="008126B8"/>
    <w:rsid w:val="008211F5"/>
    <w:rsid w:val="00822CB2"/>
    <w:rsid w:val="00822F3E"/>
    <w:rsid w:val="00826B38"/>
    <w:rsid w:val="008271CC"/>
    <w:rsid w:val="008277D8"/>
    <w:rsid w:val="00837239"/>
    <w:rsid w:val="00841A7C"/>
    <w:rsid w:val="00843892"/>
    <w:rsid w:val="00844DFE"/>
    <w:rsid w:val="00844E85"/>
    <w:rsid w:val="00850743"/>
    <w:rsid w:val="00851B2F"/>
    <w:rsid w:val="0085556B"/>
    <w:rsid w:val="0085676C"/>
    <w:rsid w:val="008605CB"/>
    <w:rsid w:val="00864EAB"/>
    <w:rsid w:val="00867743"/>
    <w:rsid w:val="00871F79"/>
    <w:rsid w:val="00874B76"/>
    <w:rsid w:val="00881366"/>
    <w:rsid w:val="008904C8"/>
    <w:rsid w:val="008A053F"/>
    <w:rsid w:val="008A07D0"/>
    <w:rsid w:val="008A2448"/>
    <w:rsid w:val="008A3F65"/>
    <w:rsid w:val="008A5360"/>
    <w:rsid w:val="008B04FF"/>
    <w:rsid w:val="008B1D3A"/>
    <w:rsid w:val="008B2313"/>
    <w:rsid w:val="008B312A"/>
    <w:rsid w:val="008B42D5"/>
    <w:rsid w:val="008B4DA5"/>
    <w:rsid w:val="008B6512"/>
    <w:rsid w:val="008C0B7A"/>
    <w:rsid w:val="008C305E"/>
    <w:rsid w:val="008C4113"/>
    <w:rsid w:val="008C75E8"/>
    <w:rsid w:val="008D7096"/>
    <w:rsid w:val="008E18DA"/>
    <w:rsid w:val="008E7A84"/>
    <w:rsid w:val="008F1D74"/>
    <w:rsid w:val="0090096D"/>
    <w:rsid w:val="009026D2"/>
    <w:rsid w:val="0090652E"/>
    <w:rsid w:val="009145D8"/>
    <w:rsid w:val="0091522D"/>
    <w:rsid w:val="00921784"/>
    <w:rsid w:val="00922ED4"/>
    <w:rsid w:val="00924B46"/>
    <w:rsid w:val="0093096C"/>
    <w:rsid w:val="009322B8"/>
    <w:rsid w:val="0093358A"/>
    <w:rsid w:val="00934FA9"/>
    <w:rsid w:val="009419DE"/>
    <w:rsid w:val="009423B4"/>
    <w:rsid w:val="00945ACC"/>
    <w:rsid w:val="00947C83"/>
    <w:rsid w:val="00950B6F"/>
    <w:rsid w:val="00951901"/>
    <w:rsid w:val="009553EB"/>
    <w:rsid w:val="009636A3"/>
    <w:rsid w:val="0097795B"/>
    <w:rsid w:val="0098015B"/>
    <w:rsid w:val="009844BF"/>
    <w:rsid w:val="009923A6"/>
    <w:rsid w:val="00996CE8"/>
    <w:rsid w:val="009A0E72"/>
    <w:rsid w:val="009A330C"/>
    <w:rsid w:val="009B0B4C"/>
    <w:rsid w:val="009B4BCD"/>
    <w:rsid w:val="009B53E7"/>
    <w:rsid w:val="009B6873"/>
    <w:rsid w:val="009B7B17"/>
    <w:rsid w:val="009B7E2F"/>
    <w:rsid w:val="009C0140"/>
    <w:rsid w:val="009C74C4"/>
    <w:rsid w:val="009D086C"/>
    <w:rsid w:val="009D36FA"/>
    <w:rsid w:val="009D5C2D"/>
    <w:rsid w:val="009D763E"/>
    <w:rsid w:val="009E05E3"/>
    <w:rsid w:val="009E48C9"/>
    <w:rsid w:val="009F1BBB"/>
    <w:rsid w:val="009F692D"/>
    <w:rsid w:val="00A00357"/>
    <w:rsid w:val="00A00C1D"/>
    <w:rsid w:val="00A012F3"/>
    <w:rsid w:val="00A032DC"/>
    <w:rsid w:val="00A03A5E"/>
    <w:rsid w:val="00A07AF6"/>
    <w:rsid w:val="00A175F1"/>
    <w:rsid w:val="00A17795"/>
    <w:rsid w:val="00A264D8"/>
    <w:rsid w:val="00A30265"/>
    <w:rsid w:val="00A32CF6"/>
    <w:rsid w:val="00A3440B"/>
    <w:rsid w:val="00A36ED9"/>
    <w:rsid w:val="00A37303"/>
    <w:rsid w:val="00A4105F"/>
    <w:rsid w:val="00A4484A"/>
    <w:rsid w:val="00A4704C"/>
    <w:rsid w:val="00A5128A"/>
    <w:rsid w:val="00A51407"/>
    <w:rsid w:val="00A536C4"/>
    <w:rsid w:val="00A56CC4"/>
    <w:rsid w:val="00A60E8F"/>
    <w:rsid w:val="00A6130C"/>
    <w:rsid w:val="00A61E63"/>
    <w:rsid w:val="00A64155"/>
    <w:rsid w:val="00A7729C"/>
    <w:rsid w:val="00A77FF9"/>
    <w:rsid w:val="00A8018F"/>
    <w:rsid w:val="00A80A4C"/>
    <w:rsid w:val="00A83DC9"/>
    <w:rsid w:val="00A8476D"/>
    <w:rsid w:val="00A84E33"/>
    <w:rsid w:val="00A860FF"/>
    <w:rsid w:val="00A86618"/>
    <w:rsid w:val="00A87224"/>
    <w:rsid w:val="00AA17BF"/>
    <w:rsid w:val="00AA5DF2"/>
    <w:rsid w:val="00AB359C"/>
    <w:rsid w:val="00AB4906"/>
    <w:rsid w:val="00AB7D91"/>
    <w:rsid w:val="00AC0A1A"/>
    <w:rsid w:val="00AC1F7D"/>
    <w:rsid w:val="00AC24CD"/>
    <w:rsid w:val="00AC532B"/>
    <w:rsid w:val="00AE1B80"/>
    <w:rsid w:val="00AF396F"/>
    <w:rsid w:val="00AF7A3B"/>
    <w:rsid w:val="00B01A80"/>
    <w:rsid w:val="00B041AB"/>
    <w:rsid w:val="00B0634A"/>
    <w:rsid w:val="00B11143"/>
    <w:rsid w:val="00B12693"/>
    <w:rsid w:val="00B14523"/>
    <w:rsid w:val="00B17D8F"/>
    <w:rsid w:val="00B25AE8"/>
    <w:rsid w:val="00B26018"/>
    <w:rsid w:val="00B32A36"/>
    <w:rsid w:val="00B34887"/>
    <w:rsid w:val="00B35F39"/>
    <w:rsid w:val="00B4269A"/>
    <w:rsid w:val="00B443CB"/>
    <w:rsid w:val="00B46331"/>
    <w:rsid w:val="00B469C5"/>
    <w:rsid w:val="00B46F5A"/>
    <w:rsid w:val="00B54F85"/>
    <w:rsid w:val="00B56203"/>
    <w:rsid w:val="00B6080B"/>
    <w:rsid w:val="00B60870"/>
    <w:rsid w:val="00B60AF5"/>
    <w:rsid w:val="00B62DC1"/>
    <w:rsid w:val="00B6432C"/>
    <w:rsid w:val="00B77A0E"/>
    <w:rsid w:val="00B77A74"/>
    <w:rsid w:val="00B82539"/>
    <w:rsid w:val="00B8496F"/>
    <w:rsid w:val="00B90697"/>
    <w:rsid w:val="00B915F0"/>
    <w:rsid w:val="00B91AE7"/>
    <w:rsid w:val="00B92ECF"/>
    <w:rsid w:val="00B9382F"/>
    <w:rsid w:val="00B93984"/>
    <w:rsid w:val="00B94E37"/>
    <w:rsid w:val="00B97A8B"/>
    <w:rsid w:val="00BA0DC3"/>
    <w:rsid w:val="00BA0F23"/>
    <w:rsid w:val="00BA10A3"/>
    <w:rsid w:val="00BA2925"/>
    <w:rsid w:val="00BA3B9A"/>
    <w:rsid w:val="00BA53D5"/>
    <w:rsid w:val="00BA65E0"/>
    <w:rsid w:val="00BB5729"/>
    <w:rsid w:val="00BC64CA"/>
    <w:rsid w:val="00BC765B"/>
    <w:rsid w:val="00BD0A92"/>
    <w:rsid w:val="00BD4D13"/>
    <w:rsid w:val="00BE1BE5"/>
    <w:rsid w:val="00BF4BF4"/>
    <w:rsid w:val="00BF54C6"/>
    <w:rsid w:val="00BF5763"/>
    <w:rsid w:val="00BF79A9"/>
    <w:rsid w:val="00C0293C"/>
    <w:rsid w:val="00C02FE9"/>
    <w:rsid w:val="00C04A02"/>
    <w:rsid w:val="00C13E1B"/>
    <w:rsid w:val="00C17D1C"/>
    <w:rsid w:val="00C2315B"/>
    <w:rsid w:val="00C241D5"/>
    <w:rsid w:val="00C31A88"/>
    <w:rsid w:val="00C3428E"/>
    <w:rsid w:val="00C4649A"/>
    <w:rsid w:val="00C54B86"/>
    <w:rsid w:val="00C57971"/>
    <w:rsid w:val="00C6318F"/>
    <w:rsid w:val="00C63DFD"/>
    <w:rsid w:val="00C64B20"/>
    <w:rsid w:val="00C807C3"/>
    <w:rsid w:val="00C8115F"/>
    <w:rsid w:val="00C8205A"/>
    <w:rsid w:val="00C82572"/>
    <w:rsid w:val="00C82714"/>
    <w:rsid w:val="00C83248"/>
    <w:rsid w:val="00C925C2"/>
    <w:rsid w:val="00C95EAE"/>
    <w:rsid w:val="00CA0748"/>
    <w:rsid w:val="00CA157D"/>
    <w:rsid w:val="00CA3C23"/>
    <w:rsid w:val="00CA61FA"/>
    <w:rsid w:val="00CA7A84"/>
    <w:rsid w:val="00CB795D"/>
    <w:rsid w:val="00CD1CC0"/>
    <w:rsid w:val="00CD5FBF"/>
    <w:rsid w:val="00CD670D"/>
    <w:rsid w:val="00CE3769"/>
    <w:rsid w:val="00CE3D4B"/>
    <w:rsid w:val="00CE4476"/>
    <w:rsid w:val="00CE68FF"/>
    <w:rsid w:val="00CE774E"/>
    <w:rsid w:val="00CF105A"/>
    <w:rsid w:val="00CF2265"/>
    <w:rsid w:val="00CF239A"/>
    <w:rsid w:val="00CF531D"/>
    <w:rsid w:val="00D00F5E"/>
    <w:rsid w:val="00D04F99"/>
    <w:rsid w:val="00D07493"/>
    <w:rsid w:val="00D07C5B"/>
    <w:rsid w:val="00D10BDF"/>
    <w:rsid w:val="00D11D2A"/>
    <w:rsid w:val="00D13AAD"/>
    <w:rsid w:val="00D13D73"/>
    <w:rsid w:val="00D14325"/>
    <w:rsid w:val="00D22A85"/>
    <w:rsid w:val="00D22DD5"/>
    <w:rsid w:val="00D23ABF"/>
    <w:rsid w:val="00D3173E"/>
    <w:rsid w:val="00D37B3C"/>
    <w:rsid w:val="00D44F64"/>
    <w:rsid w:val="00D52687"/>
    <w:rsid w:val="00D54C9D"/>
    <w:rsid w:val="00D56587"/>
    <w:rsid w:val="00D615C3"/>
    <w:rsid w:val="00D63702"/>
    <w:rsid w:val="00D6669D"/>
    <w:rsid w:val="00D67423"/>
    <w:rsid w:val="00D71AA8"/>
    <w:rsid w:val="00D73E83"/>
    <w:rsid w:val="00D80590"/>
    <w:rsid w:val="00D82EB0"/>
    <w:rsid w:val="00D8587A"/>
    <w:rsid w:val="00D90057"/>
    <w:rsid w:val="00D93DFF"/>
    <w:rsid w:val="00DA7EE7"/>
    <w:rsid w:val="00DB169A"/>
    <w:rsid w:val="00DB3776"/>
    <w:rsid w:val="00DB448E"/>
    <w:rsid w:val="00DB47C0"/>
    <w:rsid w:val="00DB537A"/>
    <w:rsid w:val="00DB7106"/>
    <w:rsid w:val="00DC354C"/>
    <w:rsid w:val="00DC500C"/>
    <w:rsid w:val="00DC655F"/>
    <w:rsid w:val="00DC6852"/>
    <w:rsid w:val="00DD591B"/>
    <w:rsid w:val="00DD7EE4"/>
    <w:rsid w:val="00DE0C5E"/>
    <w:rsid w:val="00DF1877"/>
    <w:rsid w:val="00DF7DB9"/>
    <w:rsid w:val="00E00C89"/>
    <w:rsid w:val="00E01D69"/>
    <w:rsid w:val="00E03519"/>
    <w:rsid w:val="00E06D63"/>
    <w:rsid w:val="00E11284"/>
    <w:rsid w:val="00E11DD4"/>
    <w:rsid w:val="00E13F1A"/>
    <w:rsid w:val="00E15F61"/>
    <w:rsid w:val="00E23964"/>
    <w:rsid w:val="00E25F9A"/>
    <w:rsid w:val="00E3173D"/>
    <w:rsid w:val="00E32BBE"/>
    <w:rsid w:val="00E35A87"/>
    <w:rsid w:val="00E35EEE"/>
    <w:rsid w:val="00E37206"/>
    <w:rsid w:val="00E377E0"/>
    <w:rsid w:val="00E42E31"/>
    <w:rsid w:val="00E501F2"/>
    <w:rsid w:val="00E51FC9"/>
    <w:rsid w:val="00E55F17"/>
    <w:rsid w:val="00E61789"/>
    <w:rsid w:val="00E6258C"/>
    <w:rsid w:val="00E70E4A"/>
    <w:rsid w:val="00E71022"/>
    <w:rsid w:val="00E711BE"/>
    <w:rsid w:val="00E71361"/>
    <w:rsid w:val="00E71AFE"/>
    <w:rsid w:val="00E71F30"/>
    <w:rsid w:val="00E72041"/>
    <w:rsid w:val="00E727D2"/>
    <w:rsid w:val="00E728F2"/>
    <w:rsid w:val="00E74D45"/>
    <w:rsid w:val="00E7653D"/>
    <w:rsid w:val="00E81ABD"/>
    <w:rsid w:val="00E83108"/>
    <w:rsid w:val="00E84082"/>
    <w:rsid w:val="00E846DE"/>
    <w:rsid w:val="00E92575"/>
    <w:rsid w:val="00E92EA8"/>
    <w:rsid w:val="00E94430"/>
    <w:rsid w:val="00E9484E"/>
    <w:rsid w:val="00E9767F"/>
    <w:rsid w:val="00EA01DE"/>
    <w:rsid w:val="00EB0EC9"/>
    <w:rsid w:val="00EB3FC4"/>
    <w:rsid w:val="00EB5516"/>
    <w:rsid w:val="00EB78D9"/>
    <w:rsid w:val="00EC53D4"/>
    <w:rsid w:val="00EC5878"/>
    <w:rsid w:val="00EC6897"/>
    <w:rsid w:val="00ED0ADE"/>
    <w:rsid w:val="00ED1385"/>
    <w:rsid w:val="00ED1A3C"/>
    <w:rsid w:val="00ED69F6"/>
    <w:rsid w:val="00ED77FD"/>
    <w:rsid w:val="00EE24EA"/>
    <w:rsid w:val="00EE4658"/>
    <w:rsid w:val="00EE5BAB"/>
    <w:rsid w:val="00EE5CF3"/>
    <w:rsid w:val="00EF16F2"/>
    <w:rsid w:val="00EF1EED"/>
    <w:rsid w:val="00EF241D"/>
    <w:rsid w:val="00EF242A"/>
    <w:rsid w:val="00EF3B30"/>
    <w:rsid w:val="00EF536B"/>
    <w:rsid w:val="00EF5FF1"/>
    <w:rsid w:val="00F06307"/>
    <w:rsid w:val="00F1480B"/>
    <w:rsid w:val="00F16B34"/>
    <w:rsid w:val="00F1702A"/>
    <w:rsid w:val="00F170AB"/>
    <w:rsid w:val="00F2047F"/>
    <w:rsid w:val="00F21774"/>
    <w:rsid w:val="00F2360F"/>
    <w:rsid w:val="00F24572"/>
    <w:rsid w:val="00F25C35"/>
    <w:rsid w:val="00F26BFE"/>
    <w:rsid w:val="00F27CDE"/>
    <w:rsid w:val="00F31AC7"/>
    <w:rsid w:val="00F3204A"/>
    <w:rsid w:val="00F32194"/>
    <w:rsid w:val="00F37FA6"/>
    <w:rsid w:val="00F37FF3"/>
    <w:rsid w:val="00F50B55"/>
    <w:rsid w:val="00F575C4"/>
    <w:rsid w:val="00F61DA8"/>
    <w:rsid w:val="00F62B74"/>
    <w:rsid w:val="00F6422D"/>
    <w:rsid w:val="00F64628"/>
    <w:rsid w:val="00F65C96"/>
    <w:rsid w:val="00F66317"/>
    <w:rsid w:val="00F66DCC"/>
    <w:rsid w:val="00F70352"/>
    <w:rsid w:val="00F70A9C"/>
    <w:rsid w:val="00F74483"/>
    <w:rsid w:val="00F77076"/>
    <w:rsid w:val="00F80101"/>
    <w:rsid w:val="00F86C21"/>
    <w:rsid w:val="00F9131B"/>
    <w:rsid w:val="00FA2E86"/>
    <w:rsid w:val="00FA5A28"/>
    <w:rsid w:val="00FB0BB8"/>
    <w:rsid w:val="00FB1F60"/>
    <w:rsid w:val="00FB7B0E"/>
    <w:rsid w:val="00FC2C54"/>
    <w:rsid w:val="00FC2F3E"/>
    <w:rsid w:val="00FC370B"/>
    <w:rsid w:val="00FC4558"/>
    <w:rsid w:val="00FC58C7"/>
    <w:rsid w:val="00FC6940"/>
    <w:rsid w:val="00FC77B8"/>
    <w:rsid w:val="00FD59B8"/>
    <w:rsid w:val="00FD72E0"/>
    <w:rsid w:val="00FE48FE"/>
    <w:rsid w:val="00FE7056"/>
    <w:rsid w:val="00FF1506"/>
    <w:rsid w:val="00FF1819"/>
    <w:rsid w:val="00FF3153"/>
    <w:rsid w:val="00FF4617"/>
    <w:rsid w:val="00FF4765"/>
    <w:rsid w:val="00FF63B8"/>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D981EF4"/>
  <w15:docId w15:val="{01ABBBEE-7BDF-4406-99EE-3681EC2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E3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3573"/>
    <w:rPr>
      <w:color w:val="0000FF"/>
      <w:u w:val="single"/>
    </w:rPr>
  </w:style>
  <w:style w:type="paragraph" w:styleId="BalloonText">
    <w:name w:val="Balloon Text"/>
    <w:basedOn w:val="Normal"/>
    <w:link w:val="BalloonTextChar"/>
    <w:uiPriority w:val="99"/>
    <w:semiHidden/>
    <w:unhideWhenUsed/>
    <w:rsid w:val="00E84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6D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37239"/>
    <w:rPr>
      <w:color w:val="605E5C"/>
      <w:shd w:val="clear" w:color="auto" w:fill="E1DFDD"/>
    </w:rPr>
  </w:style>
  <w:style w:type="paragraph" w:styleId="Header">
    <w:name w:val="header"/>
    <w:basedOn w:val="Normal"/>
    <w:link w:val="HeaderChar"/>
    <w:uiPriority w:val="99"/>
    <w:unhideWhenUsed/>
    <w:rsid w:val="001A04AC"/>
    <w:pPr>
      <w:tabs>
        <w:tab w:val="center" w:pos="4680"/>
        <w:tab w:val="right" w:pos="9360"/>
      </w:tabs>
    </w:pPr>
  </w:style>
  <w:style w:type="character" w:customStyle="1" w:styleId="HeaderChar">
    <w:name w:val="Header Char"/>
    <w:basedOn w:val="DefaultParagraphFont"/>
    <w:link w:val="Header"/>
    <w:uiPriority w:val="99"/>
    <w:rsid w:val="001A04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4AC"/>
    <w:pPr>
      <w:tabs>
        <w:tab w:val="center" w:pos="4680"/>
        <w:tab w:val="right" w:pos="9360"/>
      </w:tabs>
    </w:pPr>
  </w:style>
  <w:style w:type="character" w:customStyle="1" w:styleId="FooterChar">
    <w:name w:val="Footer Char"/>
    <w:basedOn w:val="DefaultParagraphFont"/>
    <w:link w:val="Footer"/>
    <w:uiPriority w:val="99"/>
    <w:rsid w:val="001A04AC"/>
    <w:rPr>
      <w:rFonts w:ascii="Times New Roman" w:eastAsia="Times New Roman" w:hAnsi="Times New Roman" w:cs="Times New Roman"/>
      <w:sz w:val="24"/>
      <w:szCs w:val="24"/>
    </w:rPr>
  </w:style>
  <w:style w:type="paragraph" w:styleId="ListParagraph">
    <w:name w:val="List Paragraph"/>
    <w:basedOn w:val="Normal"/>
    <w:uiPriority w:val="34"/>
    <w:qFormat/>
    <w:rsid w:val="00175FB9"/>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4766">
      <w:bodyDiv w:val="1"/>
      <w:marLeft w:val="0"/>
      <w:marRight w:val="0"/>
      <w:marTop w:val="0"/>
      <w:marBottom w:val="0"/>
      <w:divBdr>
        <w:top w:val="none" w:sz="0" w:space="0" w:color="auto"/>
        <w:left w:val="none" w:sz="0" w:space="0" w:color="auto"/>
        <w:bottom w:val="none" w:sz="0" w:space="0" w:color="auto"/>
        <w:right w:val="none" w:sz="0" w:space="0" w:color="auto"/>
      </w:divBdr>
    </w:div>
    <w:div w:id="182744689">
      <w:bodyDiv w:val="1"/>
      <w:marLeft w:val="0"/>
      <w:marRight w:val="0"/>
      <w:marTop w:val="0"/>
      <w:marBottom w:val="0"/>
      <w:divBdr>
        <w:top w:val="none" w:sz="0" w:space="0" w:color="auto"/>
        <w:left w:val="none" w:sz="0" w:space="0" w:color="auto"/>
        <w:bottom w:val="none" w:sz="0" w:space="0" w:color="auto"/>
        <w:right w:val="none" w:sz="0" w:space="0" w:color="auto"/>
      </w:divBdr>
    </w:div>
    <w:div w:id="386344449">
      <w:bodyDiv w:val="1"/>
      <w:marLeft w:val="0"/>
      <w:marRight w:val="0"/>
      <w:marTop w:val="0"/>
      <w:marBottom w:val="0"/>
      <w:divBdr>
        <w:top w:val="none" w:sz="0" w:space="0" w:color="auto"/>
        <w:left w:val="none" w:sz="0" w:space="0" w:color="auto"/>
        <w:bottom w:val="none" w:sz="0" w:space="0" w:color="auto"/>
        <w:right w:val="none" w:sz="0" w:space="0" w:color="auto"/>
      </w:divBdr>
      <w:divsChild>
        <w:div w:id="895241687">
          <w:marLeft w:val="0"/>
          <w:marRight w:val="0"/>
          <w:marTop w:val="0"/>
          <w:marBottom w:val="0"/>
          <w:divBdr>
            <w:top w:val="none" w:sz="0" w:space="0" w:color="auto"/>
            <w:left w:val="none" w:sz="0" w:space="0" w:color="auto"/>
            <w:bottom w:val="none" w:sz="0" w:space="0" w:color="auto"/>
            <w:right w:val="none" w:sz="0" w:space="0" w:color="auto"/>
          </w:divBdr>
        </w:div>
        <w:div w:id="1227104133">
          <w:marLeft w:val="0"/>
          <w:marRight w:val="0"/>
          <w:marTop w:val="0"/>
          <w:marBottom w:val="0"/>
          <w:divBdr>
            <w:top w:val="none" w:sz="0" w:space="0" w:color="auto"/>
            <w:left w:val="none" w:sz="0" w:space="0" w:color="auto"/>
            <w:bottom w:val="none" w:sz="0" w:space="0" w:color="auto"/>
            <w:right w:val="none" w:sz="0" w:space="0" w:color="auto"/>
          </w:divBdr>
        </w:div>
        <w:div w:id="891191233">
          <w:marLeft w:val="0"/>
          <w:marRight w:val="0"/>
          <w:marTop w:val="0"/>
          <w:marBottom w:val="0"/>
          <w:divBdr>
            <w:top w:val="none" w:sz="0" w:space="0" w:color="auto"/>
            <w:left w:val="none" w:sz="0" w:space="0" w:color="auto"/>
            <w:bottom w:val="none" w:sz="0" w:space="0" w:color="auto"/>
            <w:right w:val="none" w:sz="0" w:space="0" w:color="auto"/>
          </w:divBdr>
        </w:div>
        <w:div w:id="920481258">
          <w:marLeft w:val="0"/>
          <w:marRight w:val="0"/>
          <w:marTop w:val="0"/>
          <w:marBottom w:val="0"/>
          <w:divBdr>
            <w:top w:val="none" w:sz="0" w:space="0" w:color="auto"/>
            <w:left w:val="none" w:sz="0" w:space="0" w:color="auto"/>
            <w:bottom w:val="none" w:sz="0" w:space="0" w:color="auto"/>
            <w:right w:val="none" w:sz="0" w:space="0" w:color="auto"/>
          </w:divBdr>
        </w:div>
        <w:div w:id="1407340009">
          <w:marLeft w:val="0"/>
          <w:marRight w:val="0"/>
          <w:marTop w:val="0"/>
          <w:marBottom w:val="0"/>
          <w:divBdr>
            <w:top w:val="none" w:sz="0" w:space="0" w:color="auto"/>
            <w:left w:val="none" w:sz="0" w:space="0" w:color="auto"/>
            <w:bottom w:val="none" w:sz="0" w:space="0" w:color="auto"/>
            <w:right w:val="none" w:sz="0" w:space="0" w:color="auto"/>
          </w:divBdr>
        </w:div>
        <w:div w:id="317611674">
          <w:marLeft w:val="0"/>
          <w:marRight w:val="0"/>
          <w:marTop w:val="0"/>
          <w:marBottom w:val="0"/>
          <w:divBdr>
            <w:top w:val="none" w:sz="0" w:space="0" w:color="auto"/>
            <w:left w:val="none" w:sz="0" w:space="0" w:color="auto"/>
            <w:bottom w:val="none" w:sz="0" w:space="0" w:color="auto"/>
            <w:right w:val="none" w:sz="0" w:space="0" w:color="auto"/>
          </w:divBdr>
        </w:div>
        <w:div w:id="1363704051">
          <w:marLeft w:val="0"/>
          <w:marRight w:val="0"/>
          <w:marTop w:val="0"/>
          <w:marBottom w:val="0"/>
          <w:divBdr>
            <w:top w:val="none" w:sz="0" w:space="0" w:color="auto"/>
            <w:left w:val="none" w:sz="0" w:space="0" w:color="auto"/>
            <w:bottom w:val="none" w:sz="0" w:space="0" w:color="auto"/>
            <w:right w:val="none" w:sz="0" w:space="0" w:color="auto"/>
          </w:divBdr>
        </w:div>
        <w:div w:id="920867400">
          <w:marLeft w:val="0"/>
          <w:marRight w:val="0"/>
          <w:marTop w:val="0"/>
          <w:marBottom w:val="0"/>
          <w:divBdr>
            <w:top w:val="none" w:sz="0" w:space="0" w:color="auto"/>
            <w:left w:val="none" w:sz="0" w:space="0" w:color="auto"/>
            <w:bottom w:val="none" w:sz="0" w:space="0" w:color="auto"/>
            <w:right w:val="none" w:sz="0" w:space="0" w:color="auto"/>
          </w:divBdr>
        </w:div>
        <w:div w:id="1188910011">
          <w:marLeft w:val="0"/>
          <w:marRight w:val="0"/>
          <w:marTop w:val="0"/>
          <w:marBottom w:val="0"/>
          <w:divBdr>
            <w:top w:val="none" w:sz="0" w:space="0" w:color="auto"/>
            <w:left w:val="none" w:sz="0" w:space="0" w:color="auto"/>
            <w:bottom w:val="none" w:sz="0" w:space="0" w:color="auto"/>
            <w:right w:val="none" w:sz="0" w:space="0" w:color="auto"/>
          </w:divBdr>
        </w:div>
      </w:divsChild>
    </w:div>
    <w:div w:id="410934745">
      <w:bodyDiv w:val="1"/>
      <w:marLeft w:val="0"/>
      <w:marRight w:val="0"/>
      <w:marTop w:val="0"/>
      <w:marBottom w:val="0"/>
      <w:divBdr>
        <w:top w:val="none" w:sz="0" w:space="0" w:color="auto"/>
        <w:left w:val="none" w:sz="0" w:space="0" w:color="auto"/>
        <w:bottom w:val="none" w:sz="0" w:space="0" w:color="auto"/>
        <w:right w:val="none" w:sz="0" w:space="0" w:color="auto"/>
      </w:divBdr>
    </w:div>
    <w:div w:id="467938176">
      <w:bodyDiv w:val="1"/>
      <w:marLeft w:val="0"/>
      <w:marRight w:val="0"/>
      <w:marTop w:val="0"/>
      <w:marBottom w:val="0"/>
      <w:divBdr>
        <w:top w:val="none" w:sz="0" w:space="0" w:color="auto"/>
        <w:left w:val="none" w:sz="0" w:space="0" w:color="auto"/>
        <w:bottom w:val="none" w:sz="0" w:space="0" w:color="auto"/>
        <w:right w:val="none" w:sz="0" w:space="0" w:color="auto"/>
      </w:divBdr>
    </w:div>
    <w:div w:id="477959901">
      <w:bodyDiv w:val="1"/>
      <w:marLeft w:val="0"/>
      <w:marRight w:val="0"/>
      <w:marTop w:val="0"/>
      <w:marBottom w:val="0"/>
      <w:divBdr>
        <w:top w:val="none" w:sz="0" w:space="0" w:color="auto"/>
        <w:left w:val="none" w:sz="0" w:space="0" w:color="auto"/>
        <w:bottom w:val="none" w:sz="0" w:space="0" w:color="auto"/>
        <w:right w:val="none" w:sz="0" w:space="0" w:color="auto"/>
      </w:divBdr>
    </w:div>
    <w:div w:id="500049463">
      <w:bodyDiv w:val="1"/>
      <w:marLeft w:val="0"/>
      <w:marRight w:val="0"/>
      <w:marTop w:val="0"/>
      <w:marBottom w:val="0"/>
      <w:divBdr>
        <w:top w:val="none" w:sz="0" w:space="0" w:color="auto"/>
        <w:left w:val="none" w:sz="0" w:space="0" w:color="auto"/>
        <w:bottom w:val="none" w:sz="0" w:space="0" w:color="auto"/>
        <w:right w:val="none" w:sz="0" w:space="0" w:color="auto"/>
      </w:divBdr>
    </w:div>
    <w:div w:id="508104251">
      <w:bodyDiv w:val="1"/>
      <w:marLeft w:val="0"/>
      <w:marRight w:val="0"/>
      <w:marTop w:val="0"/>
      <w:marBottom w:val="0"/>
      <w:divBdr>
        <w:top w:val="none" w:sz="0" w:space="0" w:color="auto"/>
        <w:left w:val="none" w:sz="0" w:space="0" w:color="auto"/>
        <w:bottom w:val="none" w:sz="0" w:space="0" w:color="auto"/>
        <w:right w:val="none" w:sz="0" w:space="0" w:color="auto"/>
      </w:divBdr>
    </w:div>
    <w:div w:id="812674859">
      <w:bodyDiv w:val="1"/>
      <w:marLeft w:val="0"/>
      <w:marRight w:val="0"/>
      <w:marTop w:val="0"/>
      <w:marBottom w:val="0"/>
      <w:divBdr>
        <w:top w:val="none" w:sz="0" w:space="0" w:color="auto"/>
        <w:left w:val="none" w:sz="0" w:space="0" w:color="auto"/>
        <w:bottom w:val="none" w:sz="0" w:space="0" w:color="auto"/>
        <w:right w:val="none" w:sz="0" w:space="0" w:color="auto"/>
      </w:divBdr>
    </w:div>
    <w:div w:id="863396454">
      <w:bodyDiv w:val="1"/>
      <w:marLeft w:val="0"/>
      <w:marRight w:val="0"/>
      <w:marTop w:val="0"/>
      <w:marBottom w:val="0"/>
      <w:divBdr>
        <w:top w:val="none" w:sz="0" w:space="0" w:color="auto"/>
        <w:left w:val="none" w:sz="0" w:space="0" w:color="auto"/>
        <w:bottom w:val="none" w:sz="0" w:space="0" w:color="auto"/>
        <w:right w:val="none" w:sz="0" w:space="0" w:color="auto"/>
      </w:divBdr>
    </w:div>
    <w:div w:id="868496560">
      <w:bodyDiv w:val="1"/>
      <w:marLeft w:val="0"/>
      <w:marRight w:val="0"/>
      <w:marTop w:val="0"/>
      <w:marBottom w:val="0"/>
      <w:divBdr>
        <w:top w:val="none" w:sz="0" w:space="0" w:color="auto"/>
        <w:left w:val="none" w:sz="0" w:space="0" w:color="auto"/>
        <w:bottom w:val="none" w:sz="0" w:space="0" w:color="auto"/>
        <w:right w:val="none" w:sz="0" w:space="0" w:color="auto"/>
      </w:divBdr>
    </w:div>
    <w:div w:id="869342336">
      <w:bodyDiv w:val="1"/>
      <w:marLeft w:val="0"/>
      <w:marRight w:val="0"/>
      <w:marTop w:val="0"/>
      <w:marBottom w:val="0"/>
      <w:divBdr>
        <w:top w:val="none" w:sz="0" w:space="0" w:color="auto"/>
        <w:left w:val="none" w:sz="0" w:space="0" w:color="auto"/>
        <w:bottom w:val="none" w:sz="0" w:space="0" w:color="auto"/>
        <w:right w:val="none" w:sz="0" w:space="0" w:color="auto"/>
      </w:divBdr>
    </w:div>
    <w:div w:id="940335536">
      <w:bodyDiv w:val="1"/>
      <w:marLeft w:val="0"/>
      <w:marRight w:val="0"/>
      <w:marTop w:val="0"/>
      <w:marBottom w:val="0"/>
      <w:divBdr>
        <w:top w:val="none" w:sz="0" w:space="0" w:color="auto"/>
        <w:left w:val="none" w:sz="0" w:space="0" w:color="auto"/>
        <w:bottom w:val="none" w:sz="0" w:space="0" w:color="auto"/>
        <w:right w:val="none" w:sz="0" w:space="0" w:color="auto"/>
      </w:divBdr>
    </w:div>
    <w:div w:id="962082037">
      <w:bodyDiv w:val="1"/>
      <w:marLeft w:val="0"/>
      <w:marRight w:val="0"/>
      <w:marTop w:val="0"/>
      <w:marBottom w:val="0"/>
      <w:divBdr>
        <w:top w:val="none" w:sz="0" w:space="0" w:color="auto"/>
        <w:left w:val="none" w:sz="0" w:space="0" w:color="auto"/>
        <w:bottom w:val="none" w:sz="0" w:space="0" w:color="auto"/>
        <w:right w:val="none" w:sz="0" w:space="0" w:color="auto"/>
      </w:divBdr>
    </w:div>
    <w:div w:id="1133214719">
      <w:bodyDiv w:val="1"/>
      <w:marLeft w:val="0"/>
      <w:marRight w:val="0"/>
      <w:marTop w:val="0"/>
      <w:marBottom w:val="0"/>
      <w:divBdr>
        <w:top w:val="none" w:sz="0" w:space="0" w:color="auto"/>
        <w:left w:val="none" w:sz="0" w:space="0" w:color="auto"/>
        <w:bottom w:val="none" w:sz="0" w:space="0" w:color="auto"/>
        <w:right w:val="none" w:sz="0" w:space="0" w:color="auto"/>
      </w:divBdr>
    </w:div>
    <w:div w:id="1308046064">
      <w:bodyDiv w:val="1"/>
      <w:marLeft w:val="0"/>
      <w:marRight w:val="0"/>
      <w:marTop w:val="0"/>
      <w:marBottom w:val="0"/>
      <w:divBdr>
        <w:top w:val="none" w:sz="0" w:space="0" w:color="auto"/>
        <w:left w:val="none" w:sz="0" w:space="0" w:color="auto"/>
        <w:bottom w:val="none" w:sz="0" w:space="0" w:color="auto"/>
        <w:right w:val="none" w:sz="0" w:space="0" w:color="auto"/>
      </w:divBdr>
    </w:div>
    <w:div w:id="1346177572">
      <w:bodyDiv w:val="1"/>
      <w:marLeft w:val="0"/>
      <w:marRight w:val="0"/>
      <w:marTop w:val="0"/>
      <w:marBottom w:val="0"/>
      <w:divBdr>
        <w:top w:val="none" w:sz="0" w:space="0" w:color="auto"/>
        <w:left w:val="none" w:sz="0" w:space="0" w:color="auto"/>
        <w:bottom w:val="none" w:sz="0" w:space="0" w:color="auto"/>
        <w:right w:val="none" w:sz="0" w:space="0" w:color="auto"/>
      </w:divBdr>
    </w:div>
    <w:div w:id="1504321695">
      <w:bodyDiv w:val="1"/>
      <w:marLeft w:val="0"/>
      <w:marRight w:val="0"/>
      <w:marTop w:val="0"/>
      <w:marBottom w:val="0"/>
      <w:divBdr>
        <w:top w:val="none" w:sz="0" w:space="0" w:color="auto"/>
        <w:left w:val="none" w:sz="0" w:space="0" w:color="auto"/>
        <w:bottom w:val="none" w:sz="0" w:space="0" w:color="auto"/>
        <w:right w:val="none" w:sz="0" w:space="0" w:color="auto"/>
      </w:divBdr>
    </w:div>
    <w:div w:id="1528569242">
      <w:bodyDiv w:val="1"/>
      <w:marLeft w:val="0"/>
      <w:marRight w:val="0"/>
      <w:marTop w:val="0"/>
      <w:marBottom w:val="0"/>
      <w:divBdr>
        <w:top w:val="none" w:sz="0" w:space="0" w:color="auto"/>
        <w:left w:val="none" w:sz="0" w:space="0" w:color="auto"/>
        <w:bottom w:val="none" w:sz="0" w:space="0" w:color="auto"/>
        <w:right w:val="none" w:sz="0" w:space="0" w:color="auto"/>
      </w:divBdr>
    </w:div>
    <w:div w:id="1535269695">
      <w:bodyDiv w:val="1"/>
      <w:marLeft w:val="0"/>
      <w:marRight w:val="0"/>
      <w:marTop w:val="0"/>
      <w:marBottom w:val="0"/>
      <w:divBdr>
        <w:top w:val="none" w:sz="0" w:space="0" w:color="auto"/>
        <w:left w:val="none" w:sz="0" w:space="0" w:color="auto"/>
        <w:bottom w:val="none" w:sz="0" w:space="0" w:color="auto"/>
        <w:right w:val="none" w:sz="0" w:space="0" w:color="auto"/>
      </w:divBdr>
    </w:div>
    <w:div w:id="1556312031">
      <w:bodyDiv w:val="1"/>
      <w:marLeft w:val="0"/>
      <w:marRight w:val="0"/>
      <w:marTop w:val="0"/>
      <w:marBottom w:val="0"/>
      <w:divBdr>
        <w:top w:val="none" w:sz="0" w:space="0" w:color="auto"/>
        <w:left w:val="none" w:sz="0" w:space="0" w:color="auto"/>
        <w:bottom w:val="none" w:sz="0" w:space="0" w:color="auto"/>
        <w:right w:val="none" w:sz="0" w:space="0" w:color="auto"/>
      </w:divBdr>
    </w:div>
    <w:div w:id="1600600064">
      <w:bodyDiv w:val="1"/>
      <w:marLeft w:val="0"/>
      <w:marRight w:val="0"/>
      <w:marTop w:val="0"/>
      <w:marBottom w:val="0"/>
      <w:divBdr>
        <w:top w:val="none" w:sz="0" w:space="0" w:color="auto"/>
        <w:left w:val="none" w:sz="0" w:space="0" w:color="auto"/>
        <w:bottom w:val="none" w:sz="0" w:space="0" w:color="auto"/>
        <w:right w:val="none" w:sz="0" w:space="0" w:color="auto"/>
      </w:divBdr>
    </w:div>
    <w:div w:id="1790465678">
      <w:bodyDiv w:val="1"/>
      <w:marLeft w:val="0"/>
      <w:marRight w:val="0"/>
      <w:marTop w:val="0"/>
      <w:marBottom w:val="0"/>
      <w:divBdr>
        <w:top w:val="none" w:sz="0" w:space="0" w:color="auto"/>
        <w:left w:val="none" w:sz="0" w:space="0" w:color="auto"/>
        <w:bottom w:val="none" w:sz="0" w:space="0" w:color="auto"/>
        <w:right w:val="none" w:sz="0" w:space="0" w:color="auto"/>
      </w:divBdr>
    </w:div>
    <w:div w:id="1936133413">
      <w:bodyDiv w:val="1"/>
      <w:marLeft w:val="0"/>
      <w:marRight w:val="0"/>
      <w:marTop w:val="0"/>
      <w:marBottom w:val="0"/>
      <w:divBdr>
        <w:top w:val="none" w:sz="0" w:space="0" w:color="auto"/>
        <w:left w:val="none" w:sz="0" w:space="0" w:color="auto"/>
        <w:bottom w:val="none" w:sz="0" w:space="0" w:color="auto"/>
        <w:right w:val="none" w:sz="0" w:space="0" w:color="auto"/>
      </w:divBdr>
    </w:div>
    <w:div w:id="200208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iendsofmonmou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Peddie School</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imageprep</dc:creator>
  <cp:lastModifiedBy>David Martin</cp:lastModifiedBy>
  <cp:revision>7</cp:revision>
  <cp:lastPrinted>2022-03-17T18:37:00Z</cp:lastPrinted>
  <dcterms:created xsi:type="dcterms:W3CDTF">2022-03-15T04:02:00Z</dcterms:created>
  <dcterms:modified xsi:type="dcterms:W3CDTF">2022-03-17T18:37:00Z</dcterms:modified>
</cp:coreProperties>
</file>